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CellSpacing w:w="20" w:type="dxa"/>
        <w:tblBorders>
          <w:top w:val="outset" w:sz="6" w:space="0" w:color="808080" w:themeColor="background1" w:themeShade="80"/>
          <w:left w:val="outset" w:sz="6" w:space="0" w:color="808080" w:themeColor="background1" w:themeShade="80"/>
          <w:bottom w:val="outset" w:sz="6" w:space="0" w:color="808080" w:themeColor="background1" w:themeShade="80"/>
          <w:right w:val="outset" w:sz="6" w:space="0" w:color="808080" w:themeColor="background1" w:themeShade="80"/>
          <w:insideH w:val="outset" w:sz="6" w:space="0" w:color="808080" w:themeColor="background1" w:themeShade="80"/>
          <w:insideV w:val="outset" w:sz="6" w:space="0" w:color="808080" w:themeColor="background1" w:themeShade="80"/>
        </w:tblBorders>
        <w:tblLook w:val="04A0" w:firstRow="1" w:lastRow="0" w:firstColumn="1" w:lastColumn="0" w:noHBand="0" w:noVBand="1"/>
      </w:tblPr>
      <w:tblGrid>
        <w:gridCol w:w="2574"/>
        <w:gridCol w:w="8182"/>
      </w:tblGrid>
      <w:tr w:rsidR="00A76097" w14:paraId="491256ED" w14:textId="77777777" w:rsidTr="0010087B">
        <w:trPr>
          <w:tblCellSpacing w:w="20" w:type="dxa"/>
        </w:trPr>
        <w:tc>
          <w:tcPr>
            <w:tcW w:w="1169" w:type="pct"/>
          </w:tcPr>
          <w:p w14:paraId="7B3CF596" w14:textId="77777777" w:rsidR="00A76097" w:rsidRDefault="00A76097" w:rsidP="0010087B">
            <w:pPr>
              <w:spacing w:before="60" w:after="60"/>
            </w:pPr>
            <w:r w:rsidRPr="005B3A74">
              <w:rPr>
                <w:b/>
              </w:rPr>
              <w:t>RELATED POLICY</w:t>
            </w:r>
            <w:r>
              <w:t>:</w:t>
            </w:r>
          </w:p>
        </w:tc>
        <w:tc>
          <w:tcPr>
            <w:tcW w:w="3776" w:type="pct"/>
          </w:tcPr>
          <w:p w14:paraId="6CA67639" w14:textId="59D0CB93" w:rsidR="00A76097" w:rsidRDefault="00D50A32" w:rsidP="0010087B">
            <w:pPr>
              <w:pStyle w:val="MSTText1"/>
            </w:pPr>
            <w:hyperlink r:id="rId11" w:history="1">
              <w:hyperlink r:id="rId12" w:history="1">
                <w:r w:rsidRPr="00CD7A01">
                  <w:rPr>
                    <w:rStyle w:val="Hyperlink"/>
                  </w:rPr>
                  <w:t>Academic Integrity Policy</w:t>
                </w:r>
              </w:hyperlink>
            </w:hyperlink>
          </w:p>
        </w:tc>
      </w:tr>
    </w:tbl>
    <w:p w14:paraId="5F9DA36E" w14:textId="77777777" w:rsidR="00A76097" w:rsidRDefault="00A76097" w:rsidP="008C47CF"/>
    <w:p w14:paraId="142731FA" w14:textId="59428B4D" w:rsidR="00833AC4" w:rsidRPr="00432416" w:rsidRDefault="00833AC4" w:rsidP="008C47CF">
      <w:pPr>
        <w:rPr>
          <w:b/>
          <w:bCs/>
        </w:rPr>
      </w:pPr>
      <w:r w:rsidRPr="00432416">
        <w:rPr>
          <w:b/>
          <w:bCs/>
        </w:rPr>
        <w:t>PREAMBLE</w:t>
      </w:r>
    </w:p>
    <w:p w14:paraId="43BC407B" w14:textId="4878D3A3" w:rsidR="00833AC4" w:rsidRDefault="00833AC4" w:rsidP="008C47CF"/>
    <w:p w14:paraId="79EEA0D3" w14:textId="5038BF05" w:rsidR="00B44A34" w:rsidRDefault="003637B9" w:rsidP="00B44A34">
      <w:pPr>
        <w:pStyle w:val="Heading1"/>
        <w:spacing w:before="0"/>
      </w:pPr>
      <w:r w:rsidRPr="00CB510B">
        <w:t>PURPOSE</w:t>
      </w:r>
    </w:p>
    <w:p w14:paraId="2C0500DA" w14:textId="23D9687F" w:rsidR="00B44A34" w:rsidRDefault="00AB1148" w:rsidP="00B44A34">
      <w:pPr>
        <w:pStyle w:val="Heading2"/>
        <w:numPr>
          <w:ilvl w:val="0"/>
          <w:numId w:val="0"/>
        </w:numPr>
        <w:ind w:left="720"/>
      </w:pPr>
      <w:r>
        <w:t>To</w:t>
      </w:r>
      <w:r w:rsidR="00B44A34">
        <w:t xml:space="preserve"> support the ethical and responsible use of generative Artificial Intelligence for the purpose of teaching and learning at Holmesglen.</w:t>
      </w:r>
    </w:p>
    <w:p w14:paraId="668A9285" w14:textId="6D23F5F8" w:rsidR="00AB1148" w:rsidRDefault="00AB1148" w:rsidP="00B44A34">
      <w:pPr>
        <w:pStyle w:val="Heading2"/>
        <w:numPr>
          <w:ilvl w:val="0"/>
          <w:numId w:val="0"/>
        </w:numPr>
        <w:ind w:left="720"/>
      </w:pPr>
      <w:r>
        <w:t>Generative Artificial Intelligence (GAI) is a typed or artificial intelligence (AI) technology that can produce various types of new content/outputs, including text, imagery, audio, synthetic data and more, based on the data on which they have been trained. In the educational setting, GAI has the potential to dramatically change and shape the future of learning, content development and research practices. Considerations such as ethical use, transparency, fairness, and accountability must be addressed to ensure GAI is used responsibly.</w:t>
      </w:r>
    </w:p>
    <w:p w14:paraId="66B41B90" w14:textId="4DDAB96B" w:rsidR="00720D77" w:rsidRDefault="00285105" w:rsidP="0037548D">
      <w:pPr>
        <w:pStyle w:val="Heading1"/>
      </w:pPr>
      <w:r>
        <w:t>GUIDELINE</w:t>
      </w:r>
      <w:r w:rsidR="00A36ABC">
        <w:t>S FOR TEACHING</w:t>
      </w:r>
      <w:r w:rsidR="00627461">
        <w:t xml:space="preserve"> EMPLOYEES</w:t>
      </w:r>
    </w:p>
    <w:p w14:paraId="55DBB4D6" w14:textId="31417E7E" w:rsidR="00280B3D" w:rsidRDefault="00A36ABC" w:rsidP="00164D5E">
      <w:pPr>
        <w:pStyle w:val="Heading3"/>
        <w:keepNext w:val="0"/>
        <w:keepLines w:val="0"/>
        <w:numPr>
          <w:ilvl w:val="2"/>
          <w:numId w:val="5"/>
        </w:numPr>
        <w:tabs>
          <w:tab w:val="num" w:pos="1418"/>
        </w:tabs>
        <w:ind w:left="1418" w:hanging="709"/>
      </w:pPr>
      <w:r>
        <w:t xml:space="preserve">Educate learners as to the impacts of </w:t>
      </w:r>
      <w:r w:rsidR="00734EA1">
        <w:t xml:space="preserve">generative </w:t>
      </w:r>
      <w:r>
        <w:t>AI use, including relevance to the Academic Integrity Policy</w:t>
      </w:r>
      <w:r w:rsidR="00280B3D" w:rsidRPr="006E0DAF">
        <w:t>.</w:t>
      </w:r>
    </w:p>
    <w:p w14:paraId="3A7F7B73" w14:textId="5A009C4D" w:rsidR="00A36ABC" w:rsidRPr="006E0DAF" w:rsidRDefault="00A36ABC" w:rsidP="00164D5E">
      <w:pPr>
        <w:pStyle w:val="Heading3"/>
        <w:keepNext w:val="0"/>
        <w:keepLines w:val="0"/>
        <w:numPr>
          <w:ilvl w:val="2"/>
          <w:numId w:val="5"/>
        </w:numPr>
        <w:tabs>
          <w:tab w:val="num" w:pos="1418"/>
        </w:tabs>
        <w:ind w:left="1418" w:hanging="709"/>
      </w:pPr>
      <w:r>
        <w:t xml:space="preserve">Educate learners as to potential impacts on the quality of their output resulting from use of </w:t>
      </w:r>
      <w:r w:rsidR="00734EA1">
        <w:t xml:space="preserve">generative </w:t>
      </w:r>
      <w:r>
        <w:t xml:space="preserve">AI, including systemic prejudices and biases in training data.  </w:t>
      </w:r>
    </w:p>
    <w:p w14:paraId="68B55220" w14:textId="1C1D7B08" w:rsidR="00280B3D" w:rsidRPr="006E0DAF" w:rsidRDefault="00280B3D" w:rsidP="00164D5E">
      <w:pPr>
        <w:pStyle w:val="Heading3"/>
        <w:keepNext w:val="0"/>
        <w:keepLines w:val="0"/>
        <w:numPr>
          <w:ilvl w:val="2"/>
          <w:numId w:val="5"/>
        </w:numPr>
        <w:tabs>
          <w:tab w:val="num" w:pos="1418"/>
        </w:tabs>
        <w:ind w:left="1418" w:hanging="709"/>
      </w:pPr>
      <w:r w:rsidRPr="006E0DAF">
        <w:t>Ensure that the</w:t>
      </w:r>
      <w:r w:rsidR="00A36ABC">
        <w:t xml:space="preserve"> use of AI tools is</w:t>
      </w:r>
      <w:r w:rsidR="00FC4447">
        <w:t xml:space="preserve"> </w:t>
      </w:r>
      <w:r w:rsidR="00A36ABC">
        <w:t xml:space="preserve">consistent with the requirements of relevant accrediting bodies (if any) and </w:t>
      </w:r>
      <w:r w:rsidR="00FC4447">
        <w:t xml:space="preserve">is </w:t>
      </w:r>
      <w:r w:rsidR="00A36ABC">
        <w:t xml:space="preserve">consistent with relevant industry expectations. </w:t>
      </w:r>
    </w:p>
    <w:p w14:paraId="0F1C9468" w14:textId="515CF205" w:rsidR="00280B3D" w:rsidRPr="006E0DAF" w:rsidRDefault="00A36ABC" w:rsidP="00164D5E">
      <w:pPr>
        <w:pStyle w:val="Heading3"/>
        <w:keepNext w:val="0"/>
        <w:keepLines w:val="0"/>
        <w:numPr>
          <w:ilvl w:val="2"/>
          <w:numId w:val="5"/>
        </w:numPr>
        <w:tabs>
          <w:tab w:val="num" w:pos="1418"/>
        </w:tabs>
        <w:ind w:left="1418" w:hanging="709"/>
      </w:pPr>
      <w:r>
        <w:t xml:space="preserve">Understand that detection of use of </w:t>
      </w:r>
      <w:r w:rsidR="00734EA1">
        <w:t xml:space="preserve">generative </w:t>
      </w:r>
      <w:r>
        <w:t>AI is difficult and that existing academic integrity detection tools may not be reliable.</w:t>
      </w:r>
      <w:r w:rsidR="00280B3D" w:rsidRPr="006E0DAF">
        <w:t xml:space="preserve">  </w:t>
      </w:r>
    </w:p>
    <w:p w14:paraId="42FC7C4A" w14:textId="7369D70D" w:rsidR="00A36ABC" w:rsidRDefault="00627461" w:rsidP="00164D5E">
      <w:pPr>
        <w:pStyle w:val="Heading3"/>
        <w:keepNext w:val="0"/>
        <w:keepLines w:val="0"/>
        <w:numPr>
          <w:ilvl w:val="2"/>
          <w:numId w:val="5"/>
        </w:numPr>
        <w:tabs>
          <w:tab w:val="num" w:pos="1418"/>
        </w:tabs>
        <w:ind w:left="1418" w:hanging="709"/>
      </w:pPr>
      <w:r>
        <w:t xml:space="preserve">Consider </w:t>
      </w:r>
      <w:r w:rsidR="00A36ABC">
        <w:t xml:space="preserve">forms of assessment </w:t>
      </w:r>
      <w:r>
        <w:t xml:space="preserve">in the context of </w:t>
      </w:r>
      <w:r w:rsidR="00A36ABC">
        <w:t xml:space="preserve">the availability of </w:t>
      </w:r>
      <w:r w:rsidR="00734EA1">
        <w:t xml:space="preserve">generative </w:t>
      </w:r>
      <w:r w:rsidR="00A36ABC">
        <w:t>AI and the implications arising in relation to learning outcomes</w:t>
      </w:r>
      <w:r w:rsidR="00FC4447">
        <w:t xml:space="preserve"> and authenticity of assessments</w:t>
      </w:r>
      <w:r w:rsidR="00A36ABC">
        <w:t xml:space="preserve">. Consider alternate assessment methods, such as: </w:t>
      </w:r>
    </w:p>
    <w:p w14:paraId="2CBEE7DA" w14:textId="71764400" w:rsidR="00627461" w:rsidRDefault="00D70F0E" w:rsidP="00164D5E">
      <w:pPr>
        <w:pStyle w:val="Heading3"/>
        <w:keepNext w:val="0"/>
        <w:keepLines w:val="0"/>
        <w:numPr>
          <w:ilvl w:val="0"/>
          <w:numId w:val="7"/>
        </w:numPr>
        <w:ind w:left="1778"/>
      </w:pPr>
      <w:r>
        <w:t>i</w:t>
      </w:r>
      <w:r w:rsidR="00627461">
        <w:t xml:space="preserve">n person observation assessment </w:t>
      </w:r>
    </w:p>
    <w:p w14:paraId="7F66DD74" w14:textId="7E83E491" w:rsidR="00A36ABC" w:rsidRDefault="00D70F0E" w:rsidP="00164D5E">
      <w:pPr>
        <w:pStyle w:val="Heading3"/>
        <w:keepNext w:val="0"/>
        <w:keepLines w:val="0"/>
        <w:numPr>
          <w:ilvl w:val="0"/>
          <w:numId w:val="7"/>
        </w:numPr>
        <w:ind w:left="1778"/>
      </w:pPr>
      <w:r>
        <w:t>s</w:t>
      </w:r>
      <w:r w:rsidR="00627461">
        <w:t xml:space="preserve">imulation / </w:t>
      </w:r>
      <w:r>
        <w:t>r</w:t>
      </w:r>
      <w:r w:rsidR="00A36ABC">
        <w:t>ole play</w:t>
      </w:r>
    </w:p>
    <w:p w14:paraId="44E7DBD6" w14:textId="711EAA7A" w:rsidR="00A36ABC" w:rsidRDefault="00D70F0E" w:rsidP="00164D5E">
      <w:pPr>
        <w:pStyle w:val="Heading3"/>
        <w:keepNext w:val="0"/>
        <w:keepLines w:val="0"/>
        <w:numPr>
          <w:ilvl w:val="0"/>
          <w:numId w:val="7"/>
        </w:numPr>
        <w:ind w:left="1778"/>
      </w:pPr>
      <w:r>
        <w:t>o</w:t>
      </w:r>
      <w:r w:rsidR="00627461">
        <w:t xml:space="preserve">ral assessment / </w:t>
      </w:r>
      <w:r>
        <w:t>v</w:t>
      </w:r>
      <w:r w:rsidR="00A36ABC">
        <w:t>iva voce</w:t>
      </w:r>
    </w:p>
    <w:p w14:paraId="59133577" w14:textId="63DAB2FA" w:rsidR="00A36ABC" w:rsidRDefault="00D70F0E" w:rsidP="00164D5E">
      <w:pPr>
        <w:pStyle w:val="Heading3"/>
        <w:keepNext w:val="0"/>
        <w:keepLines w:val="0"/>
        <w:numPr>
          <w:ilvl w:val="0"/>
          <w:numId w:val="7"/>
        </w:numPr>
        <w:ind w:left="1778"/>
      </w:pPr>
      <w:r>
        <w:t>i</w:t>
      </w:r>
      <w:r w:rsidR="00A36ABC">
        <w:t>nvigilated assessment</w:t>
      </w:r>
      <w:r w:rsidR="00627461">
        <w:t xml:space="preserve"> including lockdown browser software</w:t>
      </w:r>
    </w:p>
    <w:p w14:paraId="28D3AB45" w14:textId="1EBA9394" w:rsidR="00FC4447" w:rsidRDefault="00D70F0E" w:rsidP="00164D5E">
      <w:pPr>
        <w:pStyle w:val="Heading3"/>
        <w:keepNext w:val="0"/>
        <w:keepLines w:val="0"/>
        <w:numPr>
          <w:ilvl w:val="0"/>
          <w:numId w:val="7"/>
        </w:numPr>
        <w:ind w:left="1778"/>
      </w:pPr>
      <w:r>
        <w:t>i</w:t>
      </w:r>
      <w:r w:rsidR="00A36ABC">
        <w:t>nteractive activities</w:t>
      </w:r>
    </w:p>
    <w:p w14:paraId="50B5530D" w14:textId="47D20DCE" w:rsidR="00A36ABC" w:rsidRDefault="00D70F0E" w:rsidP="00164D5E">
      <w:pPr>
        <w:pStyle w:val="Heading3"/>
        <w:keepNext w:val="0"/>
        <w:keepLines w:val="0"/>
        <w:numPr>
          <w:ilvl w:val="0"/>
          <w:numId w:val="7"/>
        </w:numPr>
        <w:ind w:left="1778"/>
      </w:pPr>
      <w:r>
        <w:t>t</w:t>
      </w:r>
      <w:r w:rsidR="00FC4447">
        <w:t>he inclusion of specific local context in assessments</w:t>
      </w:r>
      <w:r w:rsidR="004A706B">
        <w:t>.</w:t>
      </w:r>
    </w:p>
    <w:p w14:paraId="3C1A31D2" w14:textId="33770721" w:rsidR="00A36ABC" w:rsidRDefault="00A36ABC" w:rsidP="00164D5E">
      <w:pPr>
        <w:pStyle w:val="Heading3"/>
        <w:keepNext w:val="0"/>
        <w:keepLines w:val="0"/>
        <w:numPr>
          <w:ilvl w:val="2"/>
          <w:numId w:val="5"/>
        </w:numPr>
        <w:tabs>
          <w:tab w:val="num" w:pos="1418"/>
        </w:tabs>
        <w:ind w:left="1418" w:hanging="709"/>
      </w:pPr>
      <w:r>
        <w:t>Determine, in relation to each subject, which of the following four options</w:t>
      </w:r>
      <w:r w:rsidR="00627461">
        <w:t>, or combination thereof,</w:t>
      </w:r>
      <w:r>
        <w:t xml:space="preserve"> is best suited for assessment in that subject, based on the nature of the task and the extent to which it produces evidence of required learning: </w:t>
      </w:r>
    </w:p>
    <w:p w14:paraId="209FAE7F" w14:textId="24227166" w:rsidR="00A36ABC" w:rsidRDefault="00D70F0E" w:rsidP="00164D5E">
      <w:pPr>
        <w:pStyle w:val="Heading3"/>
        <w:keepNext w:val="0"/>
        <w:keepLines w:val="0"/>
        <w:numPr>
          <w:ilvl w:val="0"/>
          <w:numId w:val="7"/>
        </w:numPr>
        <w:ind w:left="1778"/>
      </w:pPr>
      <w:r>
        <w:t>p</w:t>
      </w:r>
      <w:r w:rsidR="00A36ABC">
        <w:t>rohibit all use of generative AI for an assessment task</w:t>
      </w:r>
    </w:p>
    <w:p w14:paraId="538FE0C7" w14:textId="38D4E4F0" w:rsidR="00A36ABC" w:rsidRDefault="00D70F0E" w:rsidP="00164D5E">
      <w:pPr>
        <w:pStyle w:val="Heading3"/>
        <w:keepNext w:val="0"/>
        <w:keepLines w:val="0"/>
        <w:numPr>
          <w:ilvl w:val="0"/>
          <w:numId w:val="7"/>
        </w:numPr>
        <w:ind w:left="1778"/>
      </w:pPr>
      <w:r>
        <w:t>r</w:t>
      </w:r>
      <w:r w:rsidR="00A36ABC">
        <w:t>estrict the types of generative AI tools which can be used for an assessment task</w:t>
      </w:r>
    </w:p>
    <w:p w14:paraId="2ED3E989" w14:textId="22CF0945" w:rsidR="00A36ABC" w:rsidRDefault="00D70F0E" w:rsidP="00164D5E">
      <w:pPr>
        <w:pStyle w:val="Heading3"/>
        <w:keepNext w:val="0"/>
        <w:keepLines w:val="0"/>
        <w:numPr>
          <w:ilvl w:val="0"/>
          <w:numId w:val="7"/>
        </w:numPr>
        <w:ind w:left="1778"/>
      </w:pPr>
      <w:r>
        <w:t>r</w:t>
      </w:r>
      <w:r w:rsidR="00A36ABC">
        <w:t>estrict how generative AI tools can be used for an assessment task</w:t>
      </w:r>
    </w:p>
    <w:p w14:paraId="74485509" w14:textId="43745610" w:rsidR="00A36ABC" w:rsidRDefault="00D70F0E" w:rsidP="00164D5E">
      <w:pPr>
        <w:pStyle w:val="Heading3"/>
        <w:keepNext w:val="0"/>
        <w:keepLines w:val="0"/>
        <w:numPr>
          <w:ilvl w:val="0"/>
          <w:numId w:val="7"/>
        </w:numPr>
        <w:ind w:left="1778"/>
      </w:pPr>
      <w:r>
        <w:t>d</w:t>
      </w:r>
      <w:r w:rsidR="00A36ABC">
        <w:t>o not restrict use of generative AI for an assessment task</w:t>
      </w:r>
      <w:r w:rsidR="004A706B">
        <w:t>.</w:t>
      </w:r>
    </w:p>
    <w:p w14:paraId="06194BE6" w14:textId="00F6DE16" w:rsidR="00734EA1" w:rsidRDefault="00734EA1" w:rsidP="00164D5E">
      <w:pPr>
        <w:pStyle w:val="Heading3"/>
        <w:keepNext w:val="0"/>
        <w:keepLines w:val="0"/>
        <w:numPr>
          <w:ilvl w:val="2"/>
          <w:numId w:val="5"/>
        </w:numPr>
        <w:tabs>
          <w:tab w:val="num" w:pos="1418"/>
        </w:tabs>
        <w:ind w:left="1418" w:hanging="709"/>
      </w:pPr>
      <w:r>
        <w:t xml:space="preserve">State clearly and consistently, on </w:t>
      </w:r>
      <w:r w:rsidR="00FC4447">
        <w:t xml:space="preserve">the </w:t>
      </w:r>
      <w:r w:rsidR="00627461">
        <w:t>Holmesglen</w:t>
      </w:r>
      <w:r w:rsidR="00D70F0E">
        <w:t xml:space="preserve"> Learning </w:t>
      </w:r>
      <w:r w:rsidR="00627461">
        <w:t xml:space="preserve">Management </w:t>
      </w:r>
      <w:r w:rsidR="00FC4447">
        <w:t xml:space="preserve">System </w:t>
      </w:r>
      <w:r w:rsidR="00627461">
        <w:t>and assessment instructions</w:t>
      </w:r>
      <w:r>
        <w:t xml:space="preserve">, where appropriate, the conditions applicable to each piece of assessment for use of generative AI, by reference to one of the above stated four categories.  The wording used should be consistent with the recommended wording set out in Appendix A to this Guideline. </w:t>
      </w:r>
    </w:p>
    <w:p w14:paraId="7124E248" w14:textId="1F98AD79" w:rsidR="004A706B" w:rsidRPr="00E56FE8" w:rsidRDefault="00734EA1" w:rsidP="00164D5E">
      <w:pPr>
        <w:pStyle w:val="Heading3"/>
        <w:keepNext w:val="0"/>
        <w:keepLines w:val="0"/>
        <w:numPr>
          <w:ilvl w:val="2"/>
          <w:numId w:val="5"/>
        </w:numPr>
        <w:tabs>
          <w:tab w:val="num" w:pos="1418"/>
        </w:tabs>
        <w:ind w:left="1418" w:hanging="709"/>
      </w:pPr>
      <w:r>
        <w:lastRenderedPageBreak/>
        <w:t xml:space="preserve">Attach a link to each piece of assessment to any applicable Holmesglen guides as to use of generative AI, including any guides as to how use of generative AI should be acknowledged for referencing purposes. </w:t>
      </w:r>
    </w:p>
    <w:p w14:paraId="58F6BE7C" w14:textId="35410FC3" w:rsidR="00734EA1" w:rsidRDefault="00734EA1" w:rsidP="00164D5E">
      <w:pPr>
        <w:pStyle w:val="Heading3"/>
        <w:keepNext w:val="0"/>
        <w:keepLines w:val="0"/>
        <w:numPr>
          <w:ilvl w:val="2"/>
          <w:numId w:val="5"/>
        </w:numPr>
        <w:tabs>
          <w:tab w:val="num" w:pos="1418"/>
        </w:tabs>
        <w:ind w:left="1418" w:hanging="709"/>
      </w:pPr>
      <w:r>
        <w:t xml:space="preserve">Ensure that the declaration made by the learner for academic integrity purposes </w:t>
      </w:r>
      <w:r w:rsidR="00444069">
        <w:t xml:space="preserve">on each piece of assessment </w:t>
      </w:r>
      <w:r>
        <w:t>includes a declaration as to the following</w:t>
      </w:r>
      <w:r w:rsidR="00FC05EA">
        <w:t>, in accordance with the wording set out in Appendix B</w:t>
      </w:r>
      <w:r>
        <w:t>:</w:t>
      </w:r>
    </w:p>
    <w:p w14:paraId="6603193B" w14:textId="6A3CC4BB" w:rsidR="00734EA1" w:rsidRDefault="00734EA1" w:rsidP="00164D5E">
      <w:pPr>
        <w:pStyle w:val="Heading3"/>
        <w:keepNext w:val="0"/>
        <w:keepLines w:val="0"/>
        <w:numPr>
          <w:ilvl w:val="0"/>
          <w:numId w:val="7"/>
        </w:numPr>
        <w:ind w:left="1778"/>
      </w:pPr>
      <w:r>
        <w:t>a written acknowledgment as to the use of generative AI</w:t>
      </w:r>
    </w:p>
    <w:p w14:paraId="385416EC" w14:textId="31CE6F64" w:rsidR="00734EA1" w:rsidRDefault="00734EA1" w:rsidP="00164D5E">
      <w:pPr>
        <w:pStyle w:val="Heading3"/>
        <w:keepNext w:val="0"/>
        <w:keepLines w:val="0"/>
        <w:numPr>
          <w:ilvl w:val="0"/>
          <w:numId w:val="7"/>
        </w:numPr>
        <w:ind w:left="1778"/>
      </w:pPr>
      <w:r>
        <w:t>details as to which AI technology was used</w:t>
      </w:r>
    </w:p>
    <w:p w14:paraId="57940E57" w14:textId="14B5AB68" w:rsidR="00734EA1" w:rsidRDefault="00734EA1" w:rsidP="00164D5E">
      <w:pPr>
        <w:pStyle w:val="Heading3"/>
        <w:keepNext w:val="0"/>
        <w:keepLines w:val="0"/>
        <w:numPr>
          <w:ilvl w:val="0"/>
          <w:numId w:val="7"/>
        </w:numPr>
        <w:ind w:left="1778"/>
      </w:pPr>
      <w:r>
        <w:t>details as to how that information was generated</w:t>
      </w:r>
    </w:p>
    <w:p w14:paraId="187D62DD" w14:textId="3BFA9C76" w:rsidR="00734EA1" w:rsidRDefault="00734EA1" w:rsidP="00164D5E">
      <w:pPr>
        <w:pStyle w:val="Heading3"/>
        <w:keepNext w:val="0"/>
        <w:keepLines w:val="0"/>
        <w:numPr>
          <w:ilvl w:val="0"/>
          <w:numId w:val="7"/>
        </w:numPr>
        <w:ind w:left="1778"/>
      </w:pPr>
      <w:r>
        <w:t>identification of the prompts used</w:t>
      </w:r>
    </w:p>
    <w:p w14:paraId="18512E6A" w14:textId="401FC890" w:rsidR="00734EA1" w:rsidRDefault="00734EA1" w:rsidP="00164D5E">
      <w:pPr>
        <w:pStyle w:val="Heading3"/>
        <w:keepNext w:val="0"/>
        <w:keepLines w:val="0"/>
        <w:numPr>
          <w:ilvl w:val="0"/>
          <w:numId w:val="7"/>
        </w:numPr>
        <w:ind w:left="1778"/>
      </w:pPr>
      <w:r>
        <w:t>an explanation as to how the output was used in the assessment task</w:t>
      </w:r>
    </w:p>
    <w:p w14:paraId="25DBD4E4" w14:textId="3C282FBE" w:rsidR="00280B3D" w:rsidRDefault="00734EA1" w:rsidP="00164D5E">
      <w:pPr>
        <w:pStyle w:val="Heading3"/>
        <w:keepNext w:val="0"/>
        <w:keepLines w:val="0"/>
        <w:numPr>
          <w:ilvl w:val="2"/>
          <w:numId w:val="5"/>
        </w:numPr>
        <w:tabs>
          <w:tab w:val="num" w:pos="1418"/>
        </w:tabs>
        <w:ind w:left="1418" w:hanging="709"/>
      </w:pPr>
      <w:r>
        <w:t xml:space="preserve">Ensure that, in addition to the above, learners reference material generated by AI is cited in the assessment item, in accordance with the citation methods required by Holmesglen. </w:t>
      </w:r>
    </w:p>
    <w:p w14:paraId="61395561" w14:textId="721C942D" w:rsidR="00734EA1" w:rsidRDefault="00734EA1" w:rsidP="00164D5E">
      <w:pPr>
        <w:pStyle w:val="Heading3"/>
        <w:keepNext w:val="0"/>
        <w:keepLines w:val="0"/>
        <w:numPr>
          <w:ilvl w:val="2"/>
          <w:numId w:val="5"/>
        </w:numPr>
        <w:tabs>
          <w:tab w:val="num" w:pos="1418"/>
        </w:tabs>
        <w:ind w:left="1418" w:hanging="709"/>
      </w:pPr>
      <w:r>
        <w:t xml:space="preserve">Ensure that, for assessment purposes:  </w:t>
      </w:r>
    </w:p>
    <w:p w14:paraId="1A1D5D92" w14:textId="1365D7E8" w:rsidR="00734EA1" w:rsidRDefault="00734EA1" w:rsidP="00164D5E">
      <w:pPr>
        <w:pStyle w:val="Heading3"/>
        <w:keepNext w:val="0"/>
        <w:keepLines w:val="0"/>
        <w:numPr>
          <w:ilvl w:val="0"/>
          <w:numId w:val="7"/>
        </w:numPr>
        <w:ind w:left="1778"/>
      </w:pPr>
      <w:proofErr w:type="gramStart"/>
      <w:r>
        <w:t xml:space="preserve">final </w:t>
      </w:r>
      <w:r w:rsidR="00627461">
        <w:t>results</w:t>
      </w:r>
      <w:proofErr w:type="gramEnd"/>
      <w:r w:rsidR="00627461">
        <w:t xml:space="preserve"> </w:t>
      </w:r>
      <w:r>
        <w:t>are determined by a human</w:t>
      </w:r>
    </w:p>
    <w:p w14:paraId="41CB6003" w14:textId="29CCF3D4" w:rsidR="00734EA1" w:rsidRDefault="00627461" w:rsidP="00164D5E">
      <w:pPr>
        <w:pStyle w:val="Heading3"/>
        <w:keepNext w:val="0"/>
        <w:keepLines w:val="0"/>
        <w:numPr>
          <w:ilvl w:val="0"/>
          <w:numId w:val="7"/>
        </w:numPr>
        <w:ind w:left="1778"/>
      </w:pPr>
      <w:r>
        <w:t xml:space="preserve">where </w:t>
      </w:r>
      <w:r w:rsidR="00734EA1">
        <w:t xml:space="preserve">AI </w:t>
      </w:r>
      <w:r>
        <w:t>has been</w:t>
      </w:r>
      <w:r w:rsidR="00734EA1">
        <w:t xml:space="preserve"> employed in communication with learners and</w:t>
      </w:r>
      <w:r>
        <w:t>/or</w:t>
      </w:r>
      <w:r w:rsidR="00734EA1">
        <w:t xml:space="preserve"> in the preparation of teaching material and assessments, teaching</w:t>
      </w:r>
      <w:r>
        <w:t xml:space="preserve"> employees</w:t>
      </w:r>
      <w:r w:rsidR="00734EA1">
        <w:t xml:space="preserve"> must </w:t>
      </w:r>
      <w:r w:rsidR="003C5C12">
        <w:t xml:space="preserve">verify </w:t>
      </w:r>
      <w:r w:rsidR="00734EA1">
        <w:t xml:space="preserve">the </w:t>
      </w:r>
      <w:r w:rsidR="003C5C12">
        <w:t xml:space="preserve">currency and </w:t>
      </w:r>
      <w:r w:rsidR="00734EA1">
        <w:t>accuracy of that documentation</w:t>
      </w:r>
      <w:r w:rsidR="004A706B">
        <w:t>.</w:t>
      </w:r>
    </w:p>
    <w:p w14:paraId="24577D20" w14:textId="0C7A15A5" w:rsidR="00444069" w:rsidRDefault="00444069" w:rsidP="00164D5E">
      <w:pPr>
        <w:pStyle w:val="Heading3"/>
        <w:keepNext w:val="0"/>
        <w:keepLines w:val="0"/>
        <w:numPr>
          <w:ilvl w:val="2"/>
          <w:numId w:val="5"/>
        </w:numPr>
        <w:tabs>
          <w:tab w:val="num" w:pos="1418"/>
        </w:tabs>
        <w:ind w:left="1418" w:hanging="709"/>
      </w:pPr>
      <w:r>
        <w:t>Consideration should be given to where Generative Artificial Intelligence might be used in the preparatory steps taken prior to the actual writing of the assessment item. For example, is it permissible for learners to use it as a writing prompter? If so, this should be clearly stated on the guidelines for preparation of the assessment item, with an accompanying statement that the learners are</w:t>
      </w:r>
      <w:r w:rsidR="000D0EA5">
        <w:t xml:space="preserve"> required to build their own argument and employ their own skills of critical thinking. </w:t>
      </w:r>
    </w:p>
    <w:p w14:paraId="58A9B069" w14:textId="3EBD6284" w:rsidR="000D0EA5" w:rsidRDefault="000D0EA5" w:rsidP="00164D5E">
      <w:pPr>
        <w:pStyle w:val="Heading3"/>
        <w:keepNext w:val="0"/>
        <w:keepLines w:val="0"/>
        <w:numPr>
          <w:ilvl w:val="2"/>
          <w:numId w:val="5"/>
        </w:numPr>
        <w:tabs>
          <w:tab w:val="num" w:pos="1418"/>
        </w:tabs>
        <w:ind w:left="1418" w:hanging="709"/>
      </w:pPr>
      <w:r>
        <w:t xml:space="preserve">Consideration </w:t>
      </w:r>
      <w:r w:rsidR="00D9383D">
        <w:t>should be given</w:t>
      </w:r>
      <w:r w:rsidR="00C667F6">
        <w:t xml:space="preserve"> on a </w:t>
      </w:r>
      <w:r w:rsidR="00D9383D">
        <w:t>department</w:t>
      </w:r>
      <w:r w:rsidR="00C667F6">
        <w:t xml:space="preserve"> level,</w:t>
      </w:r>
      <w:r>
        <w:t xml:space="preserve"> to permitting learners to use </w:t>
      </w:r>
      <w:r w:rsidR="00C667F6">
        <w:t>g</w:t>
      </w:r>
      <w:r>
        <w:t>enerative A</w:t>
      </w:r>
      <w:r w:rsidR="00C667F6">
        <w:t>I</w:t>
      </w:r>
      <w:r>
        <w:t xml:space="preserve"> </w:t>
      </w:r>
      <w:r w:rsidR="00C667F6">
        <w:t xml:space="preserve">in their study. For example, generative AI can be used </w:t>
      </w:r>
      <w:r>
        <w:t xml:space="preserve">to </w:t>
      </w:r>
      <w:r w:rsidR="00D60544">
        <w:t>proofread</w:t>
      </w:r>
      <w:r>
        <w:t xml:space="preserve"> final drafts, check for spelling an</w:t>
      </w:r>
      <w:r w:rsidR="007156C9">
        <w:t>d</w:t>
      </w:r>
      <w:r>
        <w:t xml:space="preserve"> grammatical errors, sentence structure etc</w:t>
      </w:r>
      <w:r w:rsidR="00D60544">
        <w:t>.</w:t>
      </w:r>
      <w:r>
        <w:t xml:space="preserve"> It </w:t>
      </w:r>
      <w:r w:rsidR="00C667F6">
        <w:t xml:space="preserve">should also be considered as a </w:t>
      </w:r>
      <w:r>
        <w:t>tool to explain s</w:t>
      </w:r>
      <w:r w:rsidR="00C667F6">
        <w:t xml:space="preserve">tudy material. </w:t>
      </w:r>
    </w:p>
    <w:p w14:paraId="2E36E2ED" w14:textId="5E4EF2E7" w:rsidR="002C59B0" w:rsidRDefault="00734EA1" w:rsidP="00164D5E">
      <w:pPr>
        <w:pStyle w:val="Heading3"/>
        <w:keepNext w:val="0"/>
        <w:keepLines w:val="0"/>
        <w:numPr>
          <w:ilvl w:val="2"/>
          <w:numId w:val="5"/>
        </w:numPr>
        <w:tabs>
          <w:tab w:val="num" w:pos="1418"/>
        </w:tabs>
        <w:ind w:left="1418" w:hanging="709"/>
      </w:pPr>
      <w:r>
        <w:t xml:space="preserve">Report </w:t>
      </w:r>
      <w:r w:rsidR="00C667F6">
        <w:t>all unsanctioned or inappropriate use of generative Al</w:t>
      </w:r>
      <w:r w:rsidR="007156C9">
        <w:t xml:space="preserve"> in assessment</w:t>
      </w:r>
      <w:r w:rsidR="00C667F6">
        <w:t xml:space="preserve"> </w:t>
      </w:r>
      <w:r>
        <w:t xml:space="preserve">in accordance with </w:t>
      </w:r>
      <w:r w:rsidR="00D60544">
        <w:t>the</w:t>
      </w:r>
      <w:r>
        <w:t xml:space="preserve"> </w:t>
      </w:r>
      <w:hyperlink r:id="rId13" w:history="1">
        <w:hyperlink r:id="rId14" w:history="1">
          <w:r w:rsidR="00D60544" w:rsidRPr="00CD7A01">
            <w:rPr>
              <w:rStyle w:val="Hyperlink"/>
            </w:rPr>
            <w:t>Academic Integrity Policy</w:t>
          </w:r>
        </w:hyperlink>
      </w:hyperlink>
      <w:r w:rsidR="00D60544">
        <w:rPr>
          <w:rStyle w:val="Hyperlink"/>
        </w:rPr>
        <w:t xml:space="preserve"> </w:t>
      </w:r>
      <w:r w:rsidR="007156C9">
        <w:t xml:space="preserve">and </w:t>
      </w:r>
      <w:hyperlink r:id="rId15" w:history="1">
        <w:r w:rsidR="00D60544" w:rsidRPr="009407A9">
          <w:rPr>
            <w:rStyle w:val="Hyperlink"/>
          </w:rPr>
          <w:t>Academic Misconduct Procedure (Learners)</w:t>
        </w:r>
      </w:hyperlink>
      <w:r w:rsidR="00C667F6">
        <w:t>.</w:t>
      </w:r>
      <w:r>
        <w:t xml:space="preserve"> </w:t>
      </w:r>
    </w:p>
    <w:p w14:paraId="78C50103" w14:textId="0EB550AC" w:rsidR="00734EA1" w:rsidRPr="00734EA1" w:rsidRDefault="00734EA1" w:rsidP="00AB1148">
      <w:pPr>
        <w:pStyle w:val="Heading1"/>
        <w:tabs>
          <w:tab w:val="clear" w:pos="709"/>
          <w:tab w:val="num" w:pos="720"/>
          <w:tab w:val="num" w:pos="3261"/>
        </w:tabs>
        <w:ind w:left="720" w:hanging="720"/>
        <w:rPr>
          <w:bCs w:val="0"/>
        </w:rPr>
      </w:pPr>
      <w:r w:rsidRPr="00734EA1">
        <w:rPr>
          <w:bCs w:val="0"/>
        </w:rPr>
        <w:t>GUIDELINES FOR LEARNERS</w:t>
      </w:r>
    </w:p>
    <w:p w14:paraId="3AFFF1DB" w14:textId="3226DF94" w:rsidR="00444069" w:rsidRDefault="004A706B" w:rsidP="00AB1148">
      <w:pPr>
        <w:pStyle w:val="Heading3"/>
        <w:keepNext w:val="0"/>
        <w:keepLines w:val="0"/>
        <w:numPr>
          <w:ilvl w:val="2"/>
          <w:numId w:val="6"/>
        </w:numPr>
        <w:tabs>
          <w:tab w:val="clear" w:pos="2268"/>
          <w:tab w:val="num" w:pos="1592"/>
        </w:tabs>
        <w:ind w:left="1592" w:hanging="872"/>
      </w:pPr>
      <w:r>
        <w:t>Only use</w:t>
      </w:r>
      <w:r w:rsidR="00C667F6">
        <w:t xml:space="preserve"> g</w:t>
      </w:r>
      <w:r w:rsidR="00444069">
        <w:t>enerative A</w:t>
      </w:r>
      <w:r w:rsidR="00C667F6">
        <w:t xml:space="preserve">I </w:t>
      </w:r>
      <w:r w:rsidR="00444069">
        <w:t xml:space="preserve">as permitted. </w:t>
      </w:r>
    </w:p>
    <w:p w14:paraId="74493D36" w14:textId="66F490CF" w:rsidR="00C667F6" w:rsidRDefault="00C667F6" w:rsidP="00AB1148">
      <w:pPr>
        <w:pStyle w:val="Heading3"/>
        <w:keepNext w:val="0"/>
        <w:keepLines w:val="0"/>
        <w:numPr>
          <w:ilvl w:val="2"/>
          <w:numId w:val="6"/>
        </w:numPr>
        <w:tabs>
          <w:tab w:val="clear" w:pos="2268"/>
          <w:tab w:val="num" w:pos="1592"/>
        </w:tabs>
        <w:ind w:left="1592" w:hanging="872"/>
      </w:pPr>
      <w:r>
        <w:t>Check with teacher</w:t>
      </w:r>
      <w:r w:rsidR="004A706B">
        <w:t>s</w:t>
      </w:r>
      <w:r>
        <w:t xml:space="preserve"> or subject coordinator</w:t>
      </w:r>
      <w:r w:rsidR="004A706B">
        <w:t>s</w:t>
      </w:r>
      <w:r>
        <w:t xml:space="preserve"> as to </w:t>
      </w:r>
      <w:r w:rsidR="004A706B">
        <w:t xml:space="preserve">permissible use of </w:t>
      </w:r>
      <w:r>
        <w:t xml:space="preserve">generative AI. </w:t>
      </w:r>
    </w:p>
    <w:p w14:paraId="230A7E54" w14:textId="0879509D" w:rsidR="004A706B" w:rsidRDefault="006517AC" w:rsidP="00AB1148">
      <w:pPr>
        <w:pStyle w:val="Heading3"/>
        <w:keepNext w:val="0"/>
        <w:keepLines w:val="0"/>
        <w:numPr>
          <w:ilvl w:val="2"/>
          <w:numId w:val="6"/>
        </w:numPr>
        <w:tabs>
          <w:tab w:val="clear" w:pos="2268"/>
          <w:tab w:val="num" w:pos="1592"/>
        </w:tabs>
        <w:ind w:left="1592" w:hanging="872"/>
      </w:pPr>
      <w:r>
        <w:t>Where generative AI is used</w:t>
      </w:r>
      <w:r w:rsidR="004A706B">
        <w:t>:</w:t>
      </w:r>
      <w:r>
        <w:t xml:space="preserve"> </w:t>
      </w:r>
    </w:p>
    <w:p w14:paraId="78DF85A0" w14:textId="10B2FDAC" w:rsidR="004A706B" w:rsidRDefault="006517AC" w:rsidP="009407A9">
      <w:pPr>
        <w:pStyle w:val="Heading3"/>
        <w:keepNext w:val="0"/>
        <w:keepLines w:val="0"/>
        <w:numPr>
          <w:ilvl w:val="0"/>
          <w:numId w:val="7"/>
        </w:numPr>
        <w:ind w:left="1952"/>
      </w:pPr>
      <w:r>
        <w:t>provide a statement in accordance with Appendix B</w:t>
      </w:r>
    </w:p>
    <w:p w14:paraId="6521805C" w14:textId="329007BF" w:rsidR="00280B3D" w:rsidRDefault="002C59B0" w:rsidP="009407A9">
      <w:pPr>
        <w:pStyle w:val="Heading3"/>
        <w:keepNext w:val="0"/>
        <w:keepLines w:val="0"/>
        <w:numPr>
          <w:ilvl w:val="0"/>
          <w:numId w:val="7"/>
        </w:numPr>
        <w:ind w:left="1952"/>
      </w:pPr>
      <w:r>
        <w:t xml:space="preserve">retain proof of their interactions with generative AI, in the event of a consequent misconduct case. </w:t>
      </w:r>
    </w:p>
    <w:p w14:paraId="5146370B" w14:textId="70C8D7CF" w:rsidR="00280B3D" w:rsidRDefault="006517AC" w:rsidP="009407A9">
      <w:pPr>
        <w:pStyle w:val="Heading3"/>
        <w:keepNext w:val="0"/>
        <w:keepLines w:val="0"/>
        <w:numPr>
          <w:ilvl w:val="2"/>
          <w:numId w:val="6"/>
        </w:numPr>
        <w:tabs>
          <w:tab w:val="clear" w:pos="2268"/>
          <w:tab w:val="num" w:pos="1592"/>
        </w:tabs>
        <w:ind w:left="1592" w:hanging="872"/>
      </w:pPr>
      <w:r>
        <w:t xml:space="preserve">Where generative AI is used, learners must cite </w:t>
      </w:r>
      <w:r w:rsidR="003326B2">
        <w:t xml:space="preserve">the </w:t>
      </w:r>
      <w:r>
        <w:t>source in the</w:t>
      </w:r>
      <w:r w:rsidR="003326B2">
        <w:t xml:space="preserve"> body of the text and </w:t>
      </w:r>
      <w:r>
        <w:t xml:space="preserve">reference list. </w:t>
      </w:r>
    </w:p>
    <w:p w14:paraId="0DBA70E0" w14:textId="6A2F988A" w:rsidR="002C59B0" w:rsidRDefault="006517AC" w:rsidP="009407A9">
      <w:pPr>
        <w:pStyle w:val="Heading3"/>
        <w:keepNext w:val="0"/>
        <w:keepLines w:val="0"/>
        <w:numPr>
          <w:ilvl w:val="2"/>
          <w:numId w:val="6"/>
        </w:numPr>
        <w:tabs>
          <w:tab w:val="clear" w:pos="2268"/>
          <w:tab w:val="num" w:pos="1592"/>
        </w:tabs>
        <w:ind w:left="1592" w:hanging="872"/>
      </w:pPr>
      <w:r>
        <w:t xml:space="preserve">Use of generative AI except as permitted in writing and, where use is permitted in full or in part, failure to clearly state the information required in Appendix B amounts to </w:t>
      </w:r>
      <w:r w:rsidR="00DA5D38">
        <w:t>academic misconduct</w:t>
      </w:r>
      <w:r>
        <w:t xml:space="preserve">. It will be dealt with in accordance with the </w:t>
      </w:r>
      <w:hyperlink r:id="rId16" w:history="1">
        <w:r w:rsidR="002C59B0" w:rsidRPr="009407A9">
          <w:rPr>
            <w:rStyle w:val="Hyperlink"/>
          </w:rPr>
          <w:t>Academic Misconduct Procedure (Learners)</w:t>
        </w:r>
      </w:hyperlink>
      <w:r w:rsidR="009407A9">
        <w:t>.</w:t>
      </w:r>
    </w:p>
    <w:p w14:paraId="684C4876" w14:textId="6F7DB2D9" w:rsidR="00A76097" w:rsidRDefault="00A76097" w:rsidP="002C59B0">
      <w:pPr>
        <w:pStyle w:val="Heading3"/>
        <w:keepNext w:val="0"/>
        <w:keepLines w:val="0"/>
        <w:numPr>
          <w:ilvl w:val="0"/>
          <w:numId w:val="0"/>
        </w:numPr>
        <w:ind w:left="1418"/>
      </w:pPr>
    </w:p>
    <w:p w14:paraId="7F7222EF" w14:textId="77777777" w:rsidR="003326B2" w:rsidRDefault="003326B2">
      <w:pPr>
        <w:rPr>
          <w:rFonts w:eastAsia="Times New Roman"/>
          <w:b/>
          <w:bCs/>
          <w:kern w:val="28"/>
        </w:rPr>
      </w:pPr>
      <w:r>
        <w:br w:type="page"/>
      </w:r>
    </w:p>
    <w:p w14:paraId="5184B8CC" w14:textId="5556D690" w:rsidR="001E45F6" w:rsidRDefault="001E45F6" w:rsidP="0037548D">
      <w:pPr>
        <w:pStyle w:val="Heading1"/>
      </w:pPr>
      <w:r w:rsidRPr="00BB6DBF">
        <w:lastRenderedPageBreak/>
        <w:t>DEFINITIONS</w:t>
      </w:r>
    </w:p>
    <w:p w14:paraId="3661B54C" w14:textId="77777777" w:rsidR="00B03A21" w:rsidRPr="00B03A21" w:rsidRDefault="00B03A21" w:rsidP="00827396">
      <w:pPr>
        <w:pStyle w:val="Heading2"/>
        <w:numPr>
          <w:ilvl w:val="0"/>
          <w:numId w:val="0"/>
        </w:numPr>
        <w:ind w:left="1418" w:hanging="709"/>
      </w:pPr>
    </w:p>
    <w:tbl>
      <w:tblPr>
        <w:tblStyle w:val="TableGrid"/>
        <w:tblW w:w="0" w:type="auto"/>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09"/>
        <w:gridCol w:w="7549"/>
      </w:tblGrid>
      <w:tr w:rsidR="00B03A21" w14:paraId="4EAFBBE5" w14:textId="77777777" w:rsidTr="00D9383D">
        <w:tc>
          <w:tcPr>
            <w:tcW w:w="2509" w:type="dxa"/>
            <w:shd w:val="clear" w:color="auto" w:fill="D5E04D"/>
          </w:tcPr>
          <w:p w14:paraId="028248CE" w14:textId="70B13E93" w:rsidR="00B03A21" w:rsidRPr="00827396" w:rsidRDefault="00B03A21" w:rsidP="00B03A21">
            <w:pPr>
              <w:pStyle w:val="Heading2"/>
              <w:numPr>
                <w:ilvl w:val="0"/>
                <w:numId w:val="0"/>
              </w:numPr>
              <w:spacing w:before="60" w:after="60"/>
              <w:rPr>
                <w:color w:val="FFFFFF" w:themeColor="background1"/>
              </w:rPr>
            </w:pPr>
            <w:r w:rsidRPr="00827396">
              <w:rPr>
                <w:b/>
                <w:color w:val="FFFFFF" w:themeColor="background1"/>
              </w:rPr>
              <w:t>Term</w:t>
            </w:r>
          </w:p>
        </w:tc>
        <w:tc>
          <w:tcPr>
            <w:tcW w:w="0" w:type="auto"/>
            <w:shd w:val="clear" w:color="auto" w:fill="D5E04D"/>
          </w:tcPr>
          <w:p w14:paraId="5B2FAA93" w14:textId="5ABA76FA" w:rsidR="00B03A21" w:rsidRPr="00827396" w:rsidRDefault="00B03A21" w:rsidP="00B03A21">
            <w:pPr>
              <w:pStyle w:val="Heading2"/>
              <w:numPr>
                <w:ilvl w:val="0"/>
                <w:numId w:val="0"/>
              </w:numPr>
              <w:spacing w:before="60" w:after="60"/>
              <w:rPr>
                <w:color w:val="FFFFFF" w:themeColor="background1"/>
              </w:rPr>
            </w:pPr>
            <w:r w:rsidRPr="00827396">
              <w:rPr>
                <w:b/>
                <w:color w:val="FFFFFF" w:themeColor="background1"/>
              </w:rPr>
              <w:t>Meaning</w:t>
            </w:r>
          </w:p>
        </w:tc>
      </w:tr>
      <w:tr w:rsidR="00A36ABC" w14:paraId="24E62870" w14:textId="77777777" w:rsidTr="00D9383D">
        <w:tc>
          <w:tcPr>
            <w:tcW w:w="2509" w:type="dxa"/>
          </w:tcPr>
          <w:p w14:paraId="76CCB168" w14:textId="565D415F" w:rsidR="00A36ABC" w:rsidRDefault="00A36ABC" w:rsidP="00827396">
            <w:pPr>
              <w:pStyle w:val="Heading2"/>
              <w:numPr>
                <w:ilvl w:val="0"/>
                <w:numId w:val="0"/>
              </w:numPr>
              <w:spacing w:before="60" w:after="60"/>
            </w:pPr>
            <w:r>
              <w:t>AI</w:t>
            </w:r>
          </w:p>
        </w:tc>
        <w:tc>
          <w:tcPr>
            <w:tcW w:w="0" w:type="auto"/>
          </w:tcPr>
          <w:p w14:paraId="25BED460" w14:textId="3E60F6E4" w:rsidR="00A36ABC" w:rsidRDefault="00A36ABC" w:rsidP="00827396">
            <w:pPr>
              <w:pStyle w:val="Heading2"/>
              <w:numPr>
                <w:ilvl w:val="0"/>
                <w:numId w:val="0"/>
              </w:numPr>
              <w:spacing w:before="60" w:after="60"/>
            </w:pPr>
            <w:r>
              <w:t xml:space="preserve">Artificial Intelligence where machines </w:t>
            </w:r>
            <w:proofErr w:type="gramStart"/>
            <w:r>
              <w:t>are capable of performing</w:t>
            </w:r>
            <w:proofErr w:type="gramEnd"/>
            <w:r>
              <w:t xml:space="preserve"> tasks which have previously required human intelligence</w:t>
            </w:r>
            <w:r w:rsidR="003326B2">
              <w:t>.</w:t>
            </w:r>
          </w:p>
        </w:tc>
      </w:tr>
      <w:tr w:rsidR="00A36ABC" w14:paraId="2F7AF57B" w14:textId="77777777" w:rsidTr="00D9383D">
        <w:tc>
          <w:tcPr>
            <w:tcW w:w="2509" w:type="dxa"/>
          </w:tcPr>
          <w:p w14:paraId="2CAA280E" w14:textId="19165CF4" w:rsidR="00A36ABC" w:rsidRDefault="00A36ABC" w:rsidP="00827396">
            <w:pPr>
              <w:pStyle w:val="Heading2"/>
              <w:numPr>
                <w:ilvl w:val="0"/>
                <w:numId w:val="0"/>
              </w:numPr>
              <w:spacing w:before="60" w:after="60"/>
            </w:pPr>
            <w:r>
              <w:t>Generative Artificial Intelligence</w:t>
            </w:r>
          </w:p>
        </w:tc>
        <w:tc>
          <w:tcPr>
            <w:tcW w:w="0" w:type="auto"/>
          </w:tcPr>
          <w:p w14:paraId="16CF72FC" w14:textId="0E5B155D" w:rsidR="00A36ABC" w:rsidRDefault="003326B2" w:rsidP="00827396">
            <w:pPr>
              <w:pStyle w:val="Heading2"/>
              <w:numPr>
                <w:ilvl w:val="0"/>
                <w:numId w:val="0"/>
              </w:numPr>
              <w:spacing w:before="60" w:after="60"/>
            </w:pPr>
            <w:r>
              <w:t xml:space="preserve">A type of artificial intelligence technology that can produce various types of new content/outputs, including text, imagery, audio, synthetic data and more, based on the data on which they have been trained. </w:t>
            </w:r>
          </w:p>
        </w:tc>
      </w:tr>
    </w:tbl>
    <w:p w14:paraId="6BB25375" w14:textId="510B2E17" w:rsidR="00923011" w:rsidRPr="006164CE" w:rsidRDefault="00923011" w:rsidP="006164CE">
      <w:pPr>
        <w:pStyle w:val="Heading2"/>
        <w:numPr>
          <w:ilvl w:val="0"/>
          <w:numId w:val="0"/>
        </w:numPr>
        <w:ind w:left="1418" w:hanging="709"/>
      </w:pPr>
    </w:p>
    <w:p w14:paraId="3338982E" w14:textId="77777777" w:rsidR="001E45F6" w:rsidRDefault="001E45F6" w:rsidP="0037548D">
      <w:pPr>
        <w:pStyle w:val="Heading1"/>
      </w:pPr>
      <w:r w:rsidRPr="00BB6DBF">
        <w:t>CONTEXT AND/OR REFERENCED DOCUMENTS</w:t>
      </w:r>
    </w:p>
    <w:p w14:paraId="0C4E58F4" w14:textId="77777777" w:rsidR="00176BEC" w:rsidRPr="00CE0216" w:rsidRDefault="00176BEC" w:rsidP="00176BEC">
      <w:pPr>
        <w:pStyle w:val="MSBTextlink"/>
        <w:rPr>
          <w:b/>
          <w:color w:val="auto"/>
          <w:u w:val="none"/>
        </w:rPr>
      </w:pPr>
      <w:r w:rsidRPr="00CE0216">
        <w:rPr>
          <w:b/>
          <w:color w:val="auto"/>
          <w:u w:val="none"/>
        </w:rPr>
        <w:t>Internal</w:t>
      </w:r>
    </w:p>
    <w:p w14:paraId="773BFD87" w14:textId="77777777" w:rsidR="00176BEC" w:rsidRDefault="00D9383D" w:rsidP="00176BEC">
      <w:pPr>
        <w:pStyle w:val="Default"/>
        <w:spacing w:before="120" w:after="120"/>
        <w:ind w:left="709"/>
        <w:rPr>
          <w:color w:val="0000FF"/>
          <w:sz w:val="22"/>
          <w:szCs w:val="22"/>
        </w:rPr>
      </w:pPr>
      <w:hyperlink r:id="rId17" w:history="1">
        <w:r w:rsidR="00176BEC" w:rsidRPr="00D37561">
          <w:rPr>
            <w:rStyle w:val="Hyperlink"/>
            <w:sz w:val="22"/>
            <w:szCs w:val="22"/>
          </w:rPr>
          <w:t>Code of Conduct</w:t>
        </w:r>
      </w:hyperlink>
    </w:p>
    <w:p w14:paraId="778B8CBB" w14:textId="1A6E04B5" w:rsidR="00176BEC" w:rsidRPr="009407A9" w:rsidRDefault="009407A9" w:rsidP="00D50A32">
      <w:pPr>
        <w:pStyle w:val="Default"/>
        <w:spacing w:before="120" w:after="120"/>
        <w:ind w:left="709"/>
        <w:rPr>
          <w:sz w:val="22"/>
          <w:szCs w:val="22"/>
        </w:rPr>
      </w:pPr>
      <w:hyperlink r:id="rId18" w:history="1">
        <w:hyperlink r:id="rId19" w:history="1">
          <w:r w:rsidRPr="009407A9">
            <w:rPr>
              <w:rStyle w:val="Hyperlink"/>
              <w:sz w:val="22"/>
              <w:szCs w:val="22"/>
            </w:rPr>
            <w:t>Academic Integrity Policy</w:t>
          </w:r>
        </w:hyperlink>
      </w:hyperlink>
    </w:p>
    <w:p w14:paraId="7429FC46" w14:textId="09C00B36" w:rsidR="009407A9" w:rsidRPr="009407A9" w:rsidRDefault="009407A9" w:rsidP="00D50A32">
      <w:pPr>
        <w:pStyle w:val="Default"/>
        <w:spacing w:before="120" w:after="120"/>
        <w:ind w:left="709"/>
        <w:rPr>
          <w:sz w:val="22"/>
          <w:szCs w:val="22"/>
        </w:rPr>
      </w:pPr>
      <w:hyperlink r:id="rId20" w:history="1">
        <w:r w:rsidRPr="009407A9">
          <w:rPr>
            <w:rStyle w:val="Hyperlink"/>
            <w:sz w:val="22"/>
            <w:szCs w:val="22"/>
          </w:rPr>
          <w:t>Academic Misconduct Procedure (Learners)</w:t>
        </w:r>
      </w:hyperlink>
    </w:p>
    <w:p w14:paraId="03ADC838" w14:textId="77777777" w:rsidR="00176BEC" w:rsidRPr="00CE0216" w:rsidRDefault="00176BEC" w:rsidP="00176BEC">
      <w:pPr>
        <w:pStyle w:val="MSBTextlink"/>
        <w:rPr>
          <w:b/>
          <w:color w:val="auto"/>
          <w:u w:val="none"/>
        </w:rPr>
      </w:pPr>
      <w:r w:rsidRPr="00CE0216">
        <w:rPr>
          <w:b/>
          <w:color w:val="auto"/>
          <w:u w:val="none"/>
        </w:rPr>
        <w:t>External</w:t>
      </w:r>
    </w:p>
    <w:p w14:paraId="3CE6BC86" w14:textId="77777777" w:rsidR="00176BEC" w:rsidRDefault="00D9383D" w:rsidP="00176BEC">
      <w:pPr>
        <w:pStyle w:val="MSBTextlink"/>
        <w:spacing w:after="120" w:line="276" w:lineRule="auto"/>
        <w:ind w:right="567"/>
        <w:rPr>
          <w:rStyle w:val="Hyperlink"/>
          <w:color w:val="auto"/>
          <w:u w:val="none"/>
        </w:rPr>
      </w:pPr>
      <w:hyperlink r:id="rId21" w:history="1">
        <w:r w:rsidR="00176BEC" w:rsidRPr="00A654AC">
          <w:rPr>
            <w:rStyle w:val="Hyperlink"/>
            <w:color w:val="auto"/>
            <w:u w:val="none"/>
          </w:rPr>
          <w:t xml:space="preserve">Higher Education Standards Framework (Threshold Standards) </w:t>
        </w:r>
        <w:r w:rsidR="00176BEC">
          <w:rPr>
            <w:rStyle w:val="Hyperlink"/>
            <w:color w:val="auto"/>
            <w:u w:val="none"/>
          </w:rPr>
          <w:t>2021</w:t>
        </w:r>
      </w:hyperlink>
    </w:p>
    <w:p w14:paraId="7ADB32A6" w14:textId="77777777" w:rsidR="00176BEC" w:rsidRPr="00A654AC" w:rsidRDefault="00176BEC" w:rsidP="00176BEC">
      <w:pPr>
        <w:pStyle w:val="MSBTextlink"/>
        <w:spacing w:after="120" w:line="276" w:lineRule="auto"/>
        <w:ind w:right="567"/>
        <w:rPr>
          <w:rStyle w:val="Hyperlink"/>
          <w:color w:val="auto"/>
          <w:u w:val="none"/>
        </w:rPr>
      </w:pPr>
      <w:r>
        <w:rPr>
          <w:rStyle w:val="Hyperlink"/>
          <w:color w:val="auto"/>
          <w:u w:val="none"/>
        </w:rPr>
        <w:t>Standards for Registered Training Organisations (2015)</w:t>
      </w:r>
    </w:p>
    <w:p w14:paraId="4632FF91" w14:textId="77777777" w:rsidR="00176BEC" w:rsidRPr="00A654AC" w:rsidRDefault="00D9383D" w:rsidP="00176BEC">
      <w:pPr>
        <w:pStyle w:val="MSBTextlink"/>
        <w:spacing w:after="120"/>
        <w:rPr>
          <w:rStyle w:val="Hyperlink"/>
          <w:color w:val="auto"/>
          <w:u w:val="none"/>
        </w:rPr>
      </w:pPr>
      <w:hyperlink r:id="rId22" w:history="1">
        <w:r w:rsidR="00176BEC" w:rsidRPr="00A654AC">
          <w:rPr>
            <w:rStyle w:val="Hyperlink"/>
            <w:color w:val="auto"/>
            <w:u w:val="none"/>
          </w:rPr>
          <w:t>Higher Education Support Act 2003</w:t>
        </w:r>
      </w:hyperlink>
    </w:p>
    <w:p w14:paraId="2D8341DB" w14:textId="77777777" w:rsidR="00176BEC" w:rsidRPr="00A654AC" w:rsidRDefault="00D9383D" w:rsidP="00176BEC">
      <w:pPr>
        <w:pStyle w:val="MSBTextlink"/>
        <w:spacing w:after="120" w:line="276" w:lineRule="auto"/>
        <w:ind w:right="567"/>
        <w:rPr>
          <w:rStyle w:val="Hyperlink"/>
          <w:color w:val="auto"/>
          <w:u w:val="none"/>
        </w:rPr>
      </w:pPr>
      <w:hyperlink r:id="rId23" w:history="1">
        <w:r w:rsidR="00176BEC" w:rsidRPr="00A654AC">
          <w:rPr>
            <w:rStyle w:val="Hyperlink"/>
            <w:color w:val="auto"/>
            <w:u w:val="none"/>
          </w:rPr>
          <w:t>Education Services for Overseas Students Act 2000 (</w:t>
        </w:r>
        <w:proofErr w:type="spellStart"/>
        <w:r w:rsidR="00176BEC" w:rsidRPr="00A654AC">
          <w:rPr>
            <w:rStyle w:val="Hyperlink"/>
            <w:color w:val="auto"/>
            <w:u w:val="none"/>
          </w:rPr>
          <w:t>Cth</w:t>
        </w:r>
        <w:proofErr w:type="spellEnd"/>
        <w:r w:rsidR="00176BEC" w:rsidRPr="00A654AC">
          <w:rPr>
            <w:rStyle w:val="Hyperlink"/>
            <w:color w:val="auto"/>
            <w:u w:val="none"/>
          </w:rPr>
          <w:t>).</w:t>
        </w:r>
      </w:hyperlink>
    </w:p>
    <w:p w14:paraId="1E5806B5" w14:textId="77777777" w:rsidR="00176BEC" w:rsidRPr="00E86669" w:rsidRDefault="00176BEC" w:rsidP="0037548D"/>
    <w:p w14:paraId="6B71BACE" w14:textId="77777777" w:rsidR="00EC5708" w:rsidRPr="00A65114" w:rsidRDefault="00EC5708" w:rsidP="0037548D">
      <w:pPr>
        <w:pStyle w:val="Heading1"/>
      </w:pPr>
      <w:r>
        <w:t>VERSION HISTORY</w:t>
      </w:r>
    </w:p>
    <w:p w14:paraId="05185252" w14:textId="77777777" w:rsidR="0037548D" w:rsidRPr="004A46FC" w:rsidRDefault="0037548D" w:rsidP="00F015E4"/>
    <w:tbl>
      <w:tblPr>
        <w:tblW w:w="4673" w:type="pct"/>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276"/>
        <w:gridCol w:w="1983"/>
        <w:gridCol w:w="6799"/>
      </w:tblGrid>
      <w:tr w:rsidR="00FC0B52" w:rsidRPr="00FC0B52" w14:paraId="1AB700C7" w14:textId="77777777" w:rsidTr="00D9383D">
        <w:tc>
          <w:tcPr>
            <w:tcW w:w="634" w:type="pct"/>
            <w:shd w:val="clear" w:color="auto" w:fill="D5E04D"/>
          </w:tcPr>
          <w:p w14:paraId="111AD368" w14:textId="77777777" w:rsidR="001E45F6" w:rsidRPr="004A7344" w:rsidRDefault="001E45F6" w:rsidP="009D763F">
            <w:pPr>
              <w:pStyle w:val="MSTHead1"/>
              <w:rPr>
                <w:color w:val="FFFFFF" w:themeColor="background1"/>
              </w:rPr>
            </w:pPr>
            <w:r w:rsidRPr="004A7344">
              <w:rPr>
                <w:color w:val="FFFFFF" w:themeColor="background1"/>
              </w:rPr>
              <w:t xml:space="preserve">Version </w:t>
            </w:r>
            <w:r w:rsidR="00334414" w:rsidRPr="004A7344">
              <w:rPr>
                <w:color w:val="FFFFFF" w:themeColor="background1"/>
              </w:rPr>
              <w:br/>
            </w:r>
            <w:r w:rsidRPr="004A7344">
              <w:rPr>
                <w:color w:val="FFFFFF" w:themeColor="background1"/>
              </w:rPr>
              <w:t>N</w:t>
            </w:r>
            <w:r w:rsidR="00334414" w:rsidRPr="004A7344">
              <w:rPr>
                <w:color w:val="FFFFFF" w:themeColor="background1"/>
              </w:rPr>
              <w:t>umber</w:t>
            </w:r>
          </w:p>
        </w:tc>
        <w:tc>
          <w:tcPr>
            <w:tcW w:w="986" w:type="pct"/>
            <w:shd w:val="clear" w:color="auto" w:fill="D5E04D"/>
          </w:tcPr>
          <w:p w14:paraId="4D2CF86C" w14:textId="77777777" w:rsidR="001E45F6" w:rsidRPr="004A7344" w:rsidRDefault="001E45F6" w:rsidP="009D763F">
            <w:pPr>
              <w:pStyle w:val="MSTHead1"/>
              <w:rPr>
                <w:color w:val="FFFFFF" w:themeColor="background1"/>
              </w:rPr>
            </w:pPr>
            <w:r w:rsidRPr="004A7344">
              <w:rPr>
                <w:color w:val="FFFFFF" w:themeColor="background1"/>
              </w:rPr>
              <w:t>Date</w:t>
            </w:r>
          </w:p>
        </w:tc>
        <w:tc>
          <w:tcPr>
            <w:tcW w:w="3380" w:type="pct"/>
            <w:shd w:val="clear" w:color="auto" w:fill="D5E04D"/>
          </w:tcPr>
          <w:p w14:paraId="5143378D" w14:textId="77777777" w:rsidR="001E45F6" w:rsidRPr="004A7344" w:rsidRDefault="001E45F6" w:rsidP="009D763F">
            <w:pPr>
              <w:pStyle w:val="MSTHead1"/>
              <w:rPr>
                <w:color w:val="FFFFFF" w:themeColor="background1"/>
              </w:rPr>
            </w:pPr>
            <w:r w:rsidRPr="004A7344">
              <w:rPr>
                <w:color w:val="FFFFFF" w:themeColor="background1"/>
              </w:rPr>
              <w:t>Summary</w:t>
            </w:r>
            <w:r w:rsidR="00334414" w:rsidRPr="004A7344">
              <w:rPr>
                <w:color w:val="FFFFFF" w:themeColor="background1"/>
              </w:rPr>
              <w:t xml:space="preserve"> </w:t>
            </w:r>
            <w:r w:rsidRPr="004A7344">
              <w:rPr>
                <w:color w:val="FFFFFF" w:themeColor="background1"/>
              </w:rPr>
              <w:t>of changes</w:t>
            </w:r>
          </w:p>
        </w:tc>
      </w:tr>
      <w:tr w:rsidR="00930BD4" w:rsidRPr="00BB6DBF" w14:paraId="0A8BEF88" w14:textId="77777777" w:rsidTr="00D9383D">
        <w:trPr>
          <w:trHeight w:val="328"/>
        </w:trPr>
        <w:tc>
          <w:tcPr>
            <w:tcW w:w="634" w:type="pct"/>
            <w:shd w:val="clear" w:color="auto" w:fill="auto"/>
          </w:tcPr>
          <w:p w14:paraId="79A5A2FD" w14:textId="77777777" w:rsidR="00930BD4" w:rsidRDefault="00930BD4" w:rsidP="006164CE">
            <w:pPr>
              <w:pStyle w:val="MSTText1"/>
              <w:jc w:val="center"/>
            </w:pPr>
            <w:r>
              <w:t>1</w:t>
            </w:r>
          </w:p>
        </w:tc>
        <w:tc>
          <w:tcPr>
            <w:tcW w:w="986" w:type="pct"/>
            <w:shd w:val="clear" w:color="auto" w:fill="auto"/>
          </w:tcPr>
          <w:p w14:paraId="626AB5CD" w14:textId="7E7F4C24" w:rsidR="00930BD4" w:rsidRDefault="003326B2" w:rsidP="00F12623">
            <w:pPr>
              <w:pStyle w:val="MSTText1"/>
            </w:pPr>
            <w:r>
              <w:t>Ju</w:t>
            </w:r>
            <w:r w:rsidR="00D50A32">
              <w:t>ly</w:t>
            </w:r>
            <w:r>
              <w:t xml:space="preserve"> 2023</w:t>
            </w:r>
          </w:p>
        </w:tc>
        <w:tc>
          <w:tcPr>
            <w:tcW w:w="3380" w:type="pct"/>
            <w:shd w:val="clear" w:color="auto" w:fill="auto"/>
          </w:tcPr>
          <w:p w14:paraId="32CD56E9" w14:textId="71086216" w:rsidR="00930BD4" w:rsidRDefault="003326B2">
            <w:pPr>
              <w:pStyle w:val="MSTText1"/>
            </w:pPr>
            <w:r>
              <w:t>New guidelines.</w:t>
            </w:r>
          </w:p>
        </w:tc>
      </w:tr>
    </w:tbl>
    <w:p w14:paraId="1205327A" w14:textId="77777777" w:rsidR="00A367F1" w:rsidRDefault="00A367F1" w:rsidP="0037548D"/>
    <w:p w14:paraId="413F10E9" w14:textId="23FF22F1" w:rsidR="007664B2" w:rsidRDefault="007664B2">
      <w:r>
        <w:br w:type="page"/>
      </w:r>
    </w:p>
    <w:p w14:paraId="72A7813E" w14:textId="77777777" w:rsidR="007664B2" w:rsidRPr="003A2720" w:rsidRDefault="007664B2" w:rsidP="007664B2">
      <w:pPr>
        <w:rPr>
          <w:rFonts w:cs="Arial"/>
          <w:b/>
          <w:bCs/>
          <w:lang w:val="en-US"/>
        </w:rPr>
      </w:pPr>
      <w:r w:rsidRPr="003A2720">
        <w:rPr>
          <w:rFonts w:cs="Arial"/>
          <w:b/>
          <w:bCs/>
          <w:lang w:val="en-US"/>
        </w:rPr>
        <w:lastRenderedPageBreak/>
        <w:t>Appendix A</w:t>
      </w:r>
    </w:p>
    <w:p w14:paraId="1F161BD1" w14:textId="77777777" w:rsidR="007664B2" w:rsidRPr="003A2720" w:rsidRDefault="007664B2" w:rsidP="007664B2">
      <w:pPr>
        <w:rPr>
          <w:rFonts w:cs="Arial"/>
          <w:lang w:val="en-US"/>
        </w:rPr>
      </w:pPr>
    </w:p>
    <w:p w14:paraId="2E35D0CE" w14:textId="77777777" w:rsidR="007664B2" w:rsidRPr="00FF5A61" w:rsidRDefault="007664B2" w:rsidP="007664B2">
      <w:pPr>
        <w:rPr>
          <w:rFonts w:cs="Arial"/>
        </w:rPr>
      </w:pPr>
      <w:r w:rsidRPr="00FF5A61">
        <w:rPr>
          <w:rFonts w:cs="Arial"/>
          <w:lang w:val="en-US"/>
        </w:rPr>
        <w:t xml:space="preserve">Where </w:t>
      </w:r>
      <w:r w:rsidRPr="00FF5A61">
        <w:rPr>
          <w:rFonts w:cs="Arial"/>
        </w:rPr>
        <w:t xml:space="preserve">all use of generative AI for an assessment task is prohibited: </w:t>
      </w:r>
    </w:p>
    <w:p w14:paraId="61984B4C" w14:textId="77777777" w:rsidR="007664B2" w:rsidRPr="003A2720" w:rsidRDefault="007664B2" w:rsidP="007664B2">
      <w:pPr>
        <w:rPr>
          <w:rFonts w:cs="Arial"/>
          <w:i/>
          <w:iCs/>
        </w:rPr>
      </w:pPr>
      <w:r w:rsidRPr="003A2720">
        <w:rPr>
          <w:rFonts w:cs="Arial"/>
          <w:i/>
          <w:iCs/>
        </w:rPr>
        <w:t xml:space="preserve">In this assessment, you must not use generative artificial intelligence in any way whatsoever. </w:t>
      </w:r>
    </w:p>
    <w:p w14:paraId="2A8D81FF" w14:textId="77777777" w:rsidR="007664B2" w:rsidRPr="003A2720" w:rsidRDefault="007664B2" w:rsidP="007664B2">
      <w:pPr>
        <w:rPr>
          <w:rFonts w:cs="Arial"/>
        </w:rPr>
      </w:pPr>
    </w:p>
    <w:p w14:paraId="11C0CFE2" w14:textId="77777777" w:rsidR="007664B2" w:rsidRPr="003A2720" w:rsidRDefault="007664B2" w:rsidP="007664B2">
      <w:pPr>
        <w:rPr>
          <w:rFonts w:cs="Arial"/>
        </w:rPr>
      </w:pPr>
      <w:r w:rsidRPr="003A2720">
        <w:rPr>
          <w:rFonts w:cs="Arial"/>
        </w:rPr>
        <w:t xml:space="preserve">Where use of certain types of generative AI tools are restricted: </w:t>
      </w:r>
    </w:p>
    <w:p w14:paraId="2CF3C614" w14:textId="77777777" w:rsidR="007664B2" w:rsidRPr="00FF5A61" w:rsidRDefault="007664B2" w:rsidP="007664B2">
      <w:pPr>
        <w:pStyle w:val="Heading3"/>
        <w:keepNext w:val="0"/>
        <w:keepLines w:val="0"/>
        <w:numPr>
          <w:ilvl w:val="0"/>
          <w:numId w:val="0"/>
        </w:numPr>
        <w:rPr>
          <w:i/>
          <w:iCs/>
        </w:rPr>
      </w:pPr>
      <w:r w:rsidRPr="00FF5A61">
        <w:rPr>
          <w:rFonts w:cs="Arial"/>
          <w:i/>
          <w:iCs/>
        </w:rPr>
        <w:t xml:space="preserve">In this assessment, you are permitted to only use the following generative artificial intelligence (AI) (insert names or types of tools). Written detail must be provided as to which tools were used, how output was </w:t>
      </w:r>
      <w:proofErr w:type="gramStart"/>
      <w:r w:rsidRPr="00FF5A61">
        <w:rPr>
          <w:rFonts w:cs="Arial"/>
          <w:i/>
          <w:iCs/>
        </w:rPr>
        <w:t>generated</w:t>
      </w:r>
      <w:proofErr w:type="gramEnd"/>
      <w:r w:rsidRPr="00FF5A61">
        <w:rPr>
          <w:rFonts w:cs="Arial"/>
          <w:i/>
          <w:iCs/>
        </w:rPr>
        <w:t xml:space="preserve"> and identification made as to the prompts used. Ideas and/or text obtained through this process must be cited. </w:t>
      </w:r>
    </w:p>
    <w:p w14:paraId="1F02B0DA" w14:textId="77777777" w:rsidR="007664B2" w:rsidRDefault="007664B2" w:rsidP="007664B2">
      <w:pPr>
        <w:rPr>
          <w:rFonts w:cs="Arial"/>
        </w:rPr>
      </w:pPr>
    </w:p>
    <w:p w14:paraId="45476EE4" w14:textId="77777777" w:rsidR="007664B2" w:rsidRPr="003A2720" w:rsidRDefault="007664B2" w:rsidP="007664B2">
      <w:pPr>
        <w:rPr>
          <w:rFonts w:cs="Arial"/>
        </w:rPr>
      </w:pPr>
      <w:r w:rsidRPr="003A2720">
        <w:rPr>
          <w:rFonts w:cs="Arial"/>
        </w:rPr>
        <w:t xml:space="preserve">Where certain uses for generative AI tools are restricted: </w:t>
      </w:r>
    </w:p>
    <w:p w14:paraId="6075F68B" w14:textId="77777777" w:rsidR="007664B2" w:rsidRPr="00FF5A61" w:rsidRDefault="007664B2" w:rsidP="007664B2">
      <w:pPr>
        <w:pStyle w:val="Heading3"/>
        <w:keepNext w:val="0"/>
        <w:keepLines w:val="0"/>
        <w:numPr>
          <w:ilvl w:val="0"/>
          <w:numId w:val="0"/>
        </w:numPr>
        <w:rPr>
          <w:i/>
          <w:iCs/>
        </w:rPr>
      </w:pPr>
      <w:r w:rsidRPr="00FF5A61">
        <w:rPr>
          <w:rFonts w:cs="Arial"/>
          <w:i/>
          <w:iCs/>
        </w:rPr>
        <w:t xml:space="preserve">In this assessment, you are permitted to use generative artificial intelligence (AI) for the following purposes (state purposes). Written detail must be provided as to which tools were used, how output was </w:t>
      </w:r>
      <w:proofErr w:type="gramStart"/>
      <w:r w:rsidRPr="00FF5A61">
        <w:rPr>
          <w:rFonts w:cs="Arial"/>
          <w:i/>
          <w:iCs/>
        </w:rPr>
        <w:t>generated</w:t>
      </w:r>
      <w:proofErr w:type="gramEnd"/>
      <w:r w:rsidRPr="00FF5A61">
        <w:rPr>
          <w:rFonts w:cs="Arial"/>
          <w:i/>
          <w:iCs/>
        </w:rPr>
        <w:t xml:space="preserve"> and identification made as to the prompts used. Ideas and/or text obtained through this process must be cited. </w:t>
      </w:r>
    </w:p>
    <w:p w14:paraId="28802AE8" w14:textId="77777777" w:rsidR="007664B2" w:rsidRPr="003A2720" w:rsidRDefault="007664B2" w:rsidP="007664B2">
      <w:pPr>
        <w:rPr>
          <w:rFonts w:cs="Arial"/>
        </w:rPr>
      </w:pPr>
    </w:p>
    <w:p w14:paraId="57FADC26" w14:textId="77777777" w:rsidR="007664B2" w:rsidRPr="003A2720" w:rsidRDefault="007664B2" w:rsidP="007664B2">
      <w:pPr>
        <w:rPr>
          <w:rFonts w:cs="Arial"/>
        </w:rPr>
      </w:pPr>
      <w:r w:rsidRPr="003A2720">
        <w:rPr>
          <w:rFonts w:cs="Arial"/>
        </w:rPr>
        <w:t xml:space="preserve">Where use of generative AI tools </w:t>
      </w:r>
      <w:proofErr w:type="gramStart"/>
      <w:r w:rsidRPr="003A2720">
        <w:rPr>
          <w:rFonts w:cs="Arial"/>
        </w:rPr>
        <w:t>are</w:t>
      </w:r>
      <w:proofErr w:type="gramEnd"/>
      <w:r w:rsidRPr="003A2720">
        <w:rPr>
          <w:rFonts w:cs="Arial"/>
        </w:rPr>
        <w:t xml:space="preserve"> not restricted: </w:t>
      </w:r>
    </w:p>
    <w:p w14:paraId="4DDC7DCA" w14:textId="77777777" w:rsidR="007664B2" w:rsidRPr="00FF5A61" w:rsidRDefault="007664B2" w:rsidP="007664B2">
      <w:pPr>
        <w:pStyle w:val="Heading3"/>
        <w:keepNext w:val="0"/>
        <w:keepLines w:val="0"/>
        <w:numPr>
          <w:ilvl w:val="0"/>
          <w:numId w:val="0"/>
        </w:numPr>
        <w:rPr>
          <w:i/>
          <w:iCs/>
        </w:rPr>
      </w:pPr>
      <w:r w:rsidRPr="00FF5A61">
        <w:rPr>
          <w:rFonts w:cs="Arial"/>
          <w:i/>
          <w:iCs/>
        </w:rPr>
        <w:t>In this assessment, you are permitted to use generative artificial intelligence (AI)</w:t>
      </w:r>
      <w:r>
        <w:rPr>
          <w:rFonts w:cs="Arial"/>
          <w:i/>
          <w:iCs/>
        </w:rPr>
        <w:t xml:space="preserve">. </w:t>
      </w:r>
      <w:r w:rsidRPr="00FF5A61">
        <w:rPr>
          <w:rFonts w:cs="Arial"/>
          <w:i/>
          <w:iCs/>
        </w:rPr>
        <w:t xml:space="preserve"> Written detail must be provided as to which tools were used, how output was </w:t>
      </w:r>
      <w:proofErr w:type="gramStart"/>
      <w:r w:rsidRPr="00FF5A61">
        <w:rPr>
          <w:rFonts w:cs="Arial"/>
          <w:i/>
          <w:iCs/>
        </w:rPr>
        <w:t>generated</w:t>
      </w:r>
      <w:proofErr w:type="gramEnd"/>
      <w:r w:rsidRPr="00FF5A61">
        <w:rPr>
          <w:rFonts w:cs="Arial"/>
          <w:i/>
          <w:iCs/>
        </w:rPr>
        <w:t xml:space="preserve"> and identification made as to the prompts used. Ideas and/or text obtained through this process must be cited. </w:t>
      </w:r>
    </w:p>
    <w:p w14:paraId="0DEC3824" w14:textId="77777777" w:rsidR="007664B2" w:rsidRDefault="007664B2" w:rsidP="0037548D"/>
    <w:p w14:paraId="05BF4887" w14:textId="77777777" w:rsidR="007664B2" w:rsidRPr="00613728" w:rsidRDefault="007664B2" w:rsidP="007664B2">
      <w:pPr>
        <w:rPr>
          <w:rFonts w:cs="Arial"/>
          <w:b/>
          <w:bCs/>
          <w:lang w:val="en-US"/>
        </w:rPr>
      </w:pPr>
      <w:r w:rsidRPr="00613728">
        <w:rPr>
          <w:rFonts w:cs="Arial"/>
          <w:b/>
          <w:bCs/>
          <w:lang w:val="en-US"/>
        </w:rPr>
        <w:t>Appendix B</w:t>
      </w:r>
    </w:p>
    <w:p w14:paraId="164E0DD4" w14:textId="77777777" w:rsidR="007664B2" w:rsidRPr="00613728" w:rsidRDefault="007664B2" w:rsidP="007664B2">
      <w:pPr>
        <w:rPr>
          <w:rFonts w:cs="Arial"/>
          <w:lang w:val="en-US"/>
        </w:rPr>
      </w:pPr>
    </w:p>
    <w:p w14:paraId="09749118" w14:textId="77777777" w:rsidR="006E7B00" w:rsidRDefault="007664B2" w:rsidP="007664B2">
      <w:pPr>
        <w:rPr>
          <w:rFonts w:cs="Arial"/>
          <w:lang w:val="en-US"/>
        </w:rPr>
      </w:pPr>
      <w:r w:rsidRPr="00613728">
        <w:rPr>
          <w:rFonts w:cs="Arial"/>
          <w:lang w:val="en-US"/>
        </w:rPr>
        <w:t xml:space="preserve">I acknowledge use of (insert details of AI system used, with link to that system) to (list specific use of that AI). </w:t>
      </w:r>
    </w:p>
    <w:p w14:paraId="6F76D1D0" w14:textId="59455C4F" w:rsidR="00E47B9B" w:rsidRPr="009407A9" w:rsidRDefault="007664B2" w:rsidP="009407A9">
      <w:pPr>
        <w:rPr>
          <w:rFonts w:cs="Arial"/>
          <w:lang w:val="en-US"/>
        </w:rPr>
      </w:pPr>
      <w:r w:rsidRPr="00613728">
        <w:rPr>
          <w:rFonts w:cs="Arial"/>
          <w:lang w:val="en-US"/>
        </w:rPr>
        <w:t xml:space="preserve">I used the following prompts (list prompts used). The output from these prompts was used to (set out uses). </w:t>
      </w:r>
    </w:p>
    <w:p w14:paraId="5762B82B" w14:textId="09AE3DD2" w:rsidR="00E47B9B" w:rsidRDefault="00E47B9B" w:rsidP="00827396">
      <w:pPr>
        <w:jc w:val="both"/>
      </w:pPr>
    </w:p>
    <w:sectPr w:rsidR="00E47B9B" w:rsidSect="00735A5D">
      <w:footerReference w:type="even" r:id="rId24"/>
      <w:footerReference w:type="default" r:id="rId25"/>
      <w:headerReference w:type="first" r:id="rId26"/>
      <w:footerReference w:type="first" r:id="rId27"/>
      <w:pgSz w:w="11906" w:h="16838" w:code="9"/>
      <w:pgMar w:top="1134" w:right="567" w:bottom="1134" w:left="567"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3772E" w14:textId="77777777" w:rsidR="00AC2675" w:rsidRDefault="00AC2675" w:rsidP="0037548D">
      <w:r>
        <w:separator/>
      </w:r>
    </w:p>
  </w:endnote>
  <w:endnote w:type="continuationSeparator" w:id="0">
    <w:p w14:paraId="0366D6E2" w14:textId="77777777" w:rsidR="00AC2675" w:rsidRDefault="00AC2675" w:rsidP="00375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90651" w14:textId="007713D3" w:rsidR="00B40BE4" w:rsidRDefault="00B40BE4">
    <w:pPr>
      <w:pStyle w:val="Footer"/>
    </w:pPr>
    <w:r>
      <w:rPr>
        <w:noProof/>
      </w:rPr>
      <mc:AlternateContent>
        <mc:Choice Requires="wps">
          <w:drawing>
            <wp:anchor distT="0" distB="0" distL="0" distR="0" simplePos="0" relativeHeight="251659264" behindDoc="0" locked="0" layoutInCell="1" allowOverlap="1" wp14:anchorId="73403B26" wp14:editId="175901B2">
              <wp:simplePos x="635" y="635"/>
              <wp:positionH relativeFrom="column">
                <wp:align>center</wp:align>
              </wp:positionH>
              <wp:positionV relativeFrom="paragraph">
                <wp:posOffset>635</wp:posOffset>
              </wp:positionV>
              <wp:extent cx="443865" cy="443865"/>
              <wp:effectExtent l="0" t="0" r="8890" b="63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D22AD" w14:textId="52F824A8" w:rsidR="00B40BE4" w:rsidRPr="00B40BE4" w:rsidRDefault="00B40BE4">
                          <w:pPr>
                            <w:rPr>
                              <w:rFonts w:ascii="Calibri" w:hAnsi="Calibri" w:cs="Calibri"/>
                              <w:color w:val="000000"/>
                            </w:rPr>
                          </w:pPr>
                          <w:r w:rsidRPr="00B40BE4">
                            <w:rPr>
                              <w:rFonts w:ascii="Calibri" w:hAnsi="Calibri" w:cs="Calibri"/>
                              <w:color w:val="00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403B26" id="_x0000_t202" coordsize="21600,21600" o:spt="202" path="m,l,21600r21600,l21600,xe">
              <v:stroke joinstyle="miter"/>
              <v:path gradientshapeok="t" o:connecttype="rect"/>
            </v:shapetype>
            <v:shape id="Text Box 4"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400D22AD" w14:textId="52F824A8" w:rsidR="00B40BE4" w:rsidRPr="00B40BE4" w:rsidRDefault="00B40BE4">
                    <w:pPr>
                      <w:rPr>
                        <w:rFonts w:ascii="Calibri" w:hAnsi="Calibri" w:cs="Calibri"/>
                        <w:color w:val="000000"/>
                      </w:rPr>
                    </w:pPr>
                    <w:r w:rsidRPr="00B40BE4">
                      <w:rPr>
                        <w:rFonts w:ascii="Calibri" w:hAnsi="Calibri" w:cs="Calibri"/>
                        <w:color w:val="00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5528"/>
      <w:gridCol w:w="1702"/>
      <w:gridCol w:w="3542"/>
    </w:tblGrid>
    <w:tr w:rsidR="00A5228A" w:rsidRPr="00830D23" w14:paraId="305E718E" w14:textId="77777777" w:rsidTr="009A7944">
      <w:tc>
        <w:tcPr>
          <w:tcW w:w="2566" w:type="pct"/>
          <w:tcBorders>
            <w:top w:val="single" w:sz="4" w:space="0" w:color="auto"/>
          </w:tcBorders>
        </w:tcPr>
        <w:p w14:paraId="27E50034" w14:textId="4E455201" w:rsidR="00A5228A" w:rsidRPr="00D02D63" w:rsidRDefault="00A5228A" w:rsidP="00A5228A">
          <w:pPr>
            <w:pStyle w:val="Footer"/>
            <w:rPr>
              <w:sz w:val="20"/>
              <w:szCs w:val="20"/>
            </w:rPr>
          </w:pPr>
          <w:r w:rsidRPr="00D02D63">
            <w:rPr>
              <w:sz w:val="20"/>
              <w:szCs w:val="20"/>
            </w:rPr>
            <w:t xml:space="preserve">Owner: </w:t>
          </w:r>
          <w:r w:rsidR="00D50A32">
            <w:rPr>
              <w:i/>
              <w:sz w:val="20"/>
              <w:szCs w:val="20"/>
            </w:rPr>
            <w:t>Manager Curriculum Management and Support</w:t>
          </w:r>
        </w:p>
      </w:tc>
      <w:tc>
        <w:tcPr>
          <w:tcW w:w="790" w:type="pct"/>
          <w:tcBorders>
            <w:top w:val="single" w:sz="4" w:space="0" w:color="auto"/>
          </w:tcBorders>
        </w:tcPr>
        <w:p w14:paraId="17459EAA" w14:textId="77777777" w:rsidR="00A5228A" w:rsidRPr="00830D23" w:rsidRDefault="00A5228A" w:rsidP="00A5228A">
          <w:pPr>
            <w:rPr>
              <w:sz w:val="20"/>
              <w:szCs w:val="20"/>
              <w:lang w:eastAsia="en-US"/>
            </w:rPr>
          </w:pPr>
        </w:p>
      </w:tc>
      <w:tc>
        <w:tcPr>
          <w:tcW w:w="1644" w:type="pct"/>
          <w:tcBorders>
            <w:top w:val="single" w:sz="4" w:space="0" w:color="auto"/>
          </w:tcBorders>
        </w:tcPr>
        <w:p w14:paraId="64E49614" w14:textId="6AC06112" w:rsidR="00A5228A" w:rsidRPr="00D02D63" w:rsidRDefault="00A5228A" w:rsidP="00A5228A">
          <w:pPr>
            <w:pStyle w:val="Footer"/>
            <w:jc w:val="right"/>
            <w:rPr>
              <w:sz w:val="20"/>
              <w:szCs w:val="20"/>
            </w:rPr>
          </w:pPr>
          <w:r w:rsidRPr="00D02D63">
            <w:rPr>
              <w:sz w:val="20"/>
              <w:szCs w:val="20"/>
            </w:rPr>
            <w:t xml:space="preserve">Revision: </w:t>
          </w:r>
          <w:r>
            <w:rPr>
              <w:sz w:val="20"/>
              <w:szCs w:val="20"/>
            </w:rPr>
            <w:t>V</w:t>
          </w:r>
          <w:r w:rsidR="00734EA1">
            <w:rPr>
              <w:sz w:val="20"/>
              <w:szCs w:val="20"/>
            </w:rPr>
            <w:t>1</w:t>
          </w:r>
        </w:p>
      </w:tc>
    </w:tr>
    <w:tr w:rsidR="00A5228A" w:rsidRPr="00830D23" w14:paraId="2F0E41FF" w14:textId="77777777" w:rsidTr="009A7944">
      <w:tc>
        <w:tcPr>
          <w:tcW w:w="2566" w:type="pct"/>
        </w:tcPr>
        <w:p w14:paraId="32372AD4" w14:textId="70C0621E" w:rsidR="00A5228A" w:rsidRPr="00D02D63" w:rsidRDefault="00A5228A" w:rsidP="00A5228A">
          <w:pPr>
            <w:pStyle w:val="Footer"/>
            <w:ind w:right="-113"/>
            <w:rPr>
              <w:sz w:val="20"/>
              <w:szCs w:val="20"/>
            </w:rPr>
          </w:pPr>
          <w:r w:rsidRPr="00D02D63">
            <w:rPr>
              <w:sz w:val="20"/>
              <w:szCs w:val="20"/>
            </w:rPr>
            <w:t xml:space="preserve">Authorisation: </w:t>
          </w:r>
          <w:r w:rsidR="00D50A32">
            <w:rPr>
              <w:i/>
              <w:sz w:val="20"/>
              <w:szCs w:val="20"/>
            </w:rPr>
            <w:t>Dean Office of Teaching and Learning</w:t>
          </w:r>
        </w:p>
      </w:tc>
      <w:tc>
        <w:tcPr>
          <w:tcW w:w="790" w:type="pct"/>
        </w:tcPr>
        <w:p w14:paraId="0972E37B" w14:textId="77777777" w:rsidR="00A5228A" w:rsidRPr="00830D23" w:rsidRDefault="00A5228A" w:rsidP="00A5228A">
          <w:pPr>
            <w:rPr>
              <w:sz w:val="20"/>
              <w:szCs w:val="20"/>
              <w:lang w:eastAsia="en-US"/>
            </w:rPr>
          </w:pPr>
          <w:r w:rsidRPr="00830D23">
            <w:rPr>
              <w:sz w:val="20"/>
              <w:szCs w:val="20"/>
              <w:lang w:eastAsia="en-US"/>
            </w:rPr>
            <w:t xml:space="preserve">Page </w:t>
          </w:r>
          <w:r w:rsidRPr="00830D23">
            <w:rPr>
              <w:sz w:val="20"/>
              <w:szCs w:val="20"/>
              <w:lang w:eastAsia="en-US"/>
            </w:rPr>
            <w:fldChar w:fldCharType="begin"/>
          </w:r>
          <w:r w:rsidRPr="00830D23">
            <w:rPr>
              <w:sz w:val="20"/>
              <w:szCs w:val="20"/>
              <w:lang w:eastAsia="en-US"/>
            </w:rPr>
            <w:instrText xml:space="preserve"> PAGE  \* Arabic  \* MERGEFORMAT </w:instrText>
          </w:r>
          <w:r w:rsidRPr="00830D23">
            <w:rPr>
              <w:sz w:val="20"/>
              <w:szCs w:val="20"/>
              <w:lang w:eastAsia="en-US"/>
            </w:rPr>
            <w:fldChar w:fldCharType="separate"/>
          </w:r>
          <w:r w:rsidR="004B372A">
            <w:rPr>
              <w:noProof/>
              <w:sz w:val="20"/>
              <w:szCs w:val="20"/>
              <w:lang w:eastAsia="en-US"/>
            </w:rPr>
            <w:t>2</w:t>
          </w:r>
          <w:r w:rsidRPr="00830D23">
            <w:rPr>
              <w:sz w:val="20"/>
              <w:szCs w:val="20"/>
              <w:lang w:eastAsia="en-US"/>
            </w:rPr>
            <w:fldChar w:fldCharType="end"/>
          </w:r>
          <w:r w:rsidRPr="00830D23">
            <w:rPr>
              <w:sz w:val="20"/>
              <w:szCs w:val="20"/>
              <w:lang w:eastAsia="en-US"/>
            </w:rPr>
            <w:t xml:space="preserve"> of </w:t>
          </w:r>
          <w:r w:rsidRPr="00830D23">
            <w:rPr>
              <w:sz w:val="20"/>
              <w:szCs w:val="20"/>
              <w:lang w:eastAsia="en-US"/>
            </w:rPr>
            <w:fldChar w:fldCharType="begin"/>
          </w:r>
          <w:r w:rsidRPr="00830D23">
            <w:rPr>
              <w:sz w:val="20"/>
              <w:szCs w:val="20"/>
              <w:lang w:eastAsia="en-US"/>
            </w:rPr>
            <w:instrText xml:space="preserve"> NUMPAGES  \* Arabic  \* MERGEFORMAT </w:instrText>
          </w:r>
          <w:r w:rsidRPr="00830D23">
            <w:rPr>
              <w:sz w:val="20"/>
              <w:szCs w:val="20"/>
              <w:lang w:eastAsia="en-US"/>
            </w:rPr>
            <w:fldChar w:fldCharType="separate"/>
          </w:r>
          <w:r w:rsidR="004B372A">
            <w:rPr>
              <w:noProof/>
              <w:sz w:val="20"/>
              <w:szCs w:val="20"/>
              <w:lang w:eastAsia="en-US"/>
            </w:rPr>
            <w:t>2</w:t>
          </w:r>
          <w:r w:rsidRPr="00830D23">
            <w:rPr>
              <w:noProof/>
              <w:sz w:val="20"/>
              <w:szCs w:val="20"/>
              <w:lang w:eastAsia="en-US"/>
            </w:rPr>
            <w:fldChar w:fldCharType="end"/>
          </w:r>
        </w:p>
      </w:tc>
      <w:tc>
        <w:tcPr>
          <w:tcW w:w="1644" w:type="pct"/>
        </w:tcPr>
        <w:p w14:paraId="178D9EB5" w14:textId="3D332150" w:rsidR="00A5228A" w:rsidRPr="00D02D63" w:rsidRDefault="00A5228A" w:rsidP="00A5228A">
          <w:pPr>
            <w:pStyle w:val="Footer"/>
            <w:jc w:val="right"/>
            <w:rPr>
              <w:sz w:val="20"/>
              <w:szCs w:val="20"/>
            </w:rPr>
          </w:pPr>
          <w:r w:rsidRPr="00D02D63">
            <w:rPr>
              <w:sz w:val="20"/>
              <w:szCs w:val="20"/>
            </w:rPr>
            <w:t xml:space="preserve">Date: </w:t>
          </w:r>
          <w:r w:rsidR="00D50A32">
            <w:rPr>
              <w:sz w:val="20"/>
              <w:szCs w:val="20"/>
            </w:rPr>
            <w:t>July</w:t>
          </w:r>
          <w:r w:rsidR="00734EA1">
            <w:rPr>
              <w:sz w:val="20"/>
              <w:szCs w:val="20"/>
            </w:rPr>
            <w:t xml:space="preserve"> 2023</w:t>
          </w:r>
        </w:p>
      </w:tc>
    </w:tr>
    <w:tr w:rsidR="00A926F8" w:rsidRPr="00830D23" w14:paraId="185A330B" w14:textId="77777777" w:rsidTr="009A7944">
      <w:tc>
        <w:tcPr>
          <w:tcW w:w="2566" w:type="pct"/>
        </w:tcPr>
        <w:p w14:paraId="5106AEF9" w14:textId="7768B181" w:rsidR="00A926F8" w:rsidRPr="00D02D63" w:rsidRDefault="00A926F8" w:rsidP="00A926F8">
          <w:pPr>
            <w:pStyle w:val="Footer"/>
            <w:rPr>
              <w:sz w:val="20"/>
              <w:szCs w:val="20"/>
            </w:rPr>
          </w:pPr>
          <w:r w:rsidRPr="00D02D63">
            <w:rPr>
              <w:sz w:val="20"/>
              <w:szCs w:val="20"/>
            </w:rPr>
            <w:t>Verification:</w:t>
          </w:r>
          <w:r w:rsidR="00627461">
            <w:rPr>
              <w:sz w:val="20"/>
              <w:szCs w:val="20"/>
            </w:rPr>
            <w:t xml:space="preserve"> </w:t>
          </w:r>
          <w:r w:rsidR="00D50A32">
            <w:rPr>
              <w:sz w:val="20"/>
              <w:szCs w:val="20"/>
            </w:rPr>
            <w:t>July</w:t>
          </w:r>
          <w:r w:rsidR="00627461">
            <w:rPr>
              <w:sz w:val="20"/>
              <w:szCs w:val="20"/>
            </w:rPr>
            <w:t xml:space="preserve"> 2026</w:t>
          </w:r>
        </w:p>
      </w:tc>
      <w:tc>
        <w:tcPr>
          <w:tcW w:w="790" w:type="pct"/>
        </w:tcPr>
        <w:p w14:paraId="08737069" w14:textId="77777777" w:rsidR="00A926F8" w:rsidRPr="00830D23" w:rsidRDefault="00A926F8" w:rsidP="00A926F8">
          <w:pPr>
            <w:rPr>
              <w:sz w:val="20"/>
              <w:szCs w:val="20"/>
              <w:lang w:eastAsia="en-US"/>
            </w:rPr>
          </w:pPr>
        </w:p>
      </w:tc>
      <w:tc>
        <w:tcPr>
          <w:tcW w:w="1644" w:type="pct"/>
        </w:tcPr>
        <w:p w14:paraId="4FAC197A" w14:textId="77777777" w:rsidR="00A926F8" w:rsidRPr="00830D23" w:rsidRDefault="00A926F8" w:rsidP="00A926F8">
          <w:pPr>
            <w:rPr>
              <w:sz w:val="20"/>
              <w:szCs w:val="20"/>
              <w:lang w:eastAsia="en-US"/>
            </w:rPr>
          </w:pPr>
        </w:p>
      </w:tc>
    </w:tr>
    <w:tr w:rsidR="00A926F8" w:rsidRPr="00830D23" w14:paraId="52D96114" w14:textId="77777777" w:rsidTr="009A7944">
      <w:trPr>
        <w:gridBefore w:val="2"/>
        <w:wBefore w:w="3356" w:type="pct"/>
      </w:trPr>
      <w:tc>
        <w:tcPr>
          <w:tcW w:w="1644" w:type="pct"/>
        </w:tcPr>
        <w:p w14:paraId="5764D8AE" w14:textId="4C193037" w:rsidR="00A926F8" w:rsidRPr="00830D23" w:rsidRDefault="00B40BE4" w:rsidP="00A926F8">
          <w:pPr>
            <w:jc w:val="right"/>
            <w:rPr>
              <w:i/>
              <w:sz w:val="16"/>
              <w:szCs w:val="16"/>
              <w:lang w:eastAsia="en-US"/>
            </w:rPr>
          </w:pPr>
          <w:r w:rsidRPr="00B40BE4">
            <w:rPr>
              <w:b/>
              <w:bCs/>
              <w:iCs/>
              <w:sz w:val="16"/>
              <w:szCs w:val="16"/>
              <w:lang w:eastAsia="en-US"/>
            </w:rPr>
            <w:t>OFFICIAL</w:t>
          </w:r>
          <w:r>
            <w:rPr>
              <w:i/>
              <w:sz w:val="16"/>
              <w:szCs w:val="16"/>
              <w:lang w:eastAsia="en-US"/>
            </w:rPr>
            <w:t xml:space="preserve"> – </w:t>
          </w:r>
          <w:r w:rsidR="00A926F8" w:rsidRPr="00830D23">
            <w:rPr>
              <w:i/>
              <w:sz w:val="16"/>
              <w:szCs w:val="16"/>
              <w:lang w:eastAsia="en-US"/>
            </w:rPr>
            <w:t>Uncontrolled when printed</w:t>
          </w:r>
        </w:p>
      </w:tc>
    </w:tr>
  </w:tbl>
  <w:p w14:paraId="786E1C3F" w14:textId="77777777" w:rsidR="000C753B" w:rsidRDefault="000C753B" w:rsidP="00375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5528"/>
      <w:gridCol w:w="1702"/>
      <w:gridCol w:w="3542"/>
    </w:tblGrid>
    <w:tr w:rsidR="00001102" w:rsidRPr="00830D23" w14:paraId="52B1ED20" w14:textId="77777777" w:rsidTr="006164CE">
      <w:tc>
        <w:tcPr>
          <w:tcW w:w="2566" w:type="pct"/>
          <w:tcBorders>
            <w:top w:val="single" w:sz="4" w:space="0" w:color="auto"/>
          </w:tcBorders>
        </w:tcPr>
        <w:p w14:paraId="50A825D8" w14:textId="7E6FCB50" w:rsidR="00001102" w:rsidRPr="00D02D63" w:rsidRDefault="00001102" w:rsidP="00906221">
          <w:pPr>
            <w:pStyle w:val="Footer"/>
            <w:rPr>
              <w:sz w:val="20"/>
              <w:szCs w:val="20"/>
            </w:rPr>
          </w:pPr>
          <w:r w:rsidRPr="00D02D63">
            <w:rPr>
              <w:sz w:val="20"/>
              <w:szCs w:val="20"/>
            </w:rPr>
            <w:t xml:space="preserve">Owner: </w:t>
          </w:r>
          <w:r w:rsidR="00D50A32">
            <w:rPr>
              <w:i/>
              <w:sz w:val="20"/>
              <w:szCs w:val="20"/>
            </w:rPr>
            <w:t>Manager Curriculum Management and Support</w:t>
          </w:r>
        </w:p>
      </w:tc>
      <w:tc>
        <w:tcPr>
          <w:tcW w:w="790" w:type="pct"/>
          <w:tcBorders>
            <w:top w:val="single" w:sz="4" w:space="0" w:color="auto"/>
          </w:tcBorders>
        </w:tcPr>
        <w:p w14:paraId="5DC0B2BF" w14:textId="77777777" w:rsidR="00001102" w:rsidRPr="00830D23" w:rsidRDefault="00001102" w:rsidP="00001102">
          <w:pPr>
            <w:rPr>
              <w:sz w:val="20"/>
              <w:szCs w:val="20"/>
              <w:lang w:eastAsia="en-US"/>
            </w:rPr>
          </w:pPr>
        </w:p>
      </w:tc>
      <w:tc>
        <w:tcPr>
          <w:tcW w:w="1644" w:type="pct"/>
          <w:tcBorders>
            <w:top w:val="single" w:sz="4" w:space="0" w:color="auto"/>
          </w:tcBorders>
        </w:tcPr>
        <w:p w14:paraId="44963D13" w14:textId="682A7FF2" w:rsidR="00001102" w:rsidRPr="00D02D63" w:rsidRDefault="00001102" w:rsidP="005E515C">
          <w:pPr>
            <w:pStyle w:val="Footer"/>
            <w:jc w:val="right"/>
            <w:rPr>
              <w:sz w:val="20"/>
              <w:szCs w:val="20"/>
            </w:rPr>
          </w:pPr>
          <w:r w:rsidRPr="00D02D63">
            <w:rPr>
              <w:sz w:val="20"/>
              <w:szCs w:val="20"/>
            </w:rPr>
            <w:t xml:space="preserve">Revision: </w:t>
          </w:r>
          <w:r w:rsidR="00906221">
            <w:rPr>
              <w:sz w:val="20"/>
              <w:szCs w:val="20"/>
            </w:rPr>
            <w:t>V</w:t>
          </w:r>
          <w:r w:rsidR="00D50A32">
            <w:rPr>
              <w:sz w:val="20"/>
              <w:szCs w:val="20"/>
            </w:rPr>
            <w:t>1</w:t>
          </w:r>
        </w:p>
      </w:tc>
    </w:tr>
    <w:tr w:rsidR="00001102" w:rsidRPr="00830D23" w14:paraId="5B75546C" w14:textId="77777777" w:rsidTr="006164CE">
      <w:tc>
        <w:tcPr>
          <w:tcW w:w="2566" w:type="pct"/>
        </w:tcPr>
        <w:p w14:paraId="0EE2BBB2" w14:textId="23C1531D" w:rsidR="00001102" w:rsidRPr="00D02D63" w:rsidRDefault="00001102" w:rsidP="00A5228A">
          <w:pPr>
            <w:pStyle w:val="Footer"/>
            <w:ind w:right="-113"/>
            <w:rPr>
              <w:sz w:val="20"/>
              <w:szCs w:val="20"/>
            </w:rPr>
          </w:pPr>
          <w:r w:rsidRPr="00D02D63">
            <w:rPr>
              <w:sz w:val="20"/>
              <w:szCs w:val="20"/>
            </w:rPr>
            <w:t xml:space="preserve">Authorisation: </w:t>
          </w:r>
          <w:r w:rsidR="00D50A32">
            <w:rPr>
              <w:i/>
              <w:sz w:val="20"/>
              <w:szCs w:val="20"/>
            </w:rPr>
            <w:t>Dean Office of Teaching and Learning</w:t>
          </w:r>
        </w:p>
      </w:tc>
      <w:tc>
        <w:tcPr>
          <w:tcW w:w="790" w:type="pct"/>
        </w:tcPr>
        <w:p w14:paraId="2B4751B0" w14:textId="77777777" w:rsidR="00001102" w:rsidRPr="00830D23" w:rsidRDefault="00001102" w:rsidP="00001102">
          <w:pPr>
            <w:rPr>
              <w:sz w:val="20"/>
              <w:szCs w:val="20"/>
              <w:lang w:eastAsia="en-US"/>
            </w:rPr>
          </w:pPr>
          <w:r w:rsidRPr="00830D23">
            <w:rPr>
              <w:sz w:val="20"/>
              <w:szCs w:val="20"/>
              <w:lang w:eastAsia="en-US"/>
            </w:rPr>
            <w:t xml:space="preserve">Page </w:t>
          </w:r>
          <w:r w:rsidRPr="00830D23">
            <w:rPr>
              <w:sz w:val="20"/>
              <w:szCs w:val="20"/>
              <w:lang w:eastAsia="en-US"/>
            </w:rPr>
            <w:fldChar w:fldCharType="begin"/>
          </w:r>
          <w:r w:rsidRPr="00830D23">
            <w:rPr>
              <w:sz w:val="20"/>
              <w:szCs w:val="20"/>
              <w:lang w:eastAsia="en-US"/>
            </w:rPr>
            <w:instrText xml:space="preserve"> PAGE  \* Arabic  \* MERGEFORMAT </w:instrText>
          </w:r>
          <w:r w:rsidRPr="00830D23">
            <w:rPr>
              <w:sz w:val="20"/>
              <w:szCs w:val="20"/>
              <w:lang w:eastAsia="en-US"/>
            </w:rPr>
            <w:fldChar w:fldCharType="separate"/>
          </w:r>
          <w:r w:rsidR="004B372A">
            <w:rPr>
              <w:noProof/>
              <w:sz w:val="20"/>
              <w:szCs w:val="20"/>
              <w:lang w:eastAsia="en-US"/>
            </w:rPr>
            <w:t>1</w:t>
          </w:r>
          <w:r w:rsidRPr="00830D23">
            <w:rPr>
              <w:sz w:val="20"/>
              <w:szCs w:val="20"/>
              <w:lang w:eastAsia="en-US"/>
            </w:rPr>
            <w:fldChar w:fldCharType="end"/>
          </w:r>
          <w:r w:rsidRPr="00830D23">
            <w:rPr>
              <w:sz w:val="20"/>
              <w:szCs w:val="20"/>
              <w:lang w:eastAsia="en-US"/>
            </w:rPr>
            <w:t xml:space="preserve"> of </w:t>
          </w:r>
          <w:r w:rsidRPr="00830D23">
            <w:rPr>
              <w:sz w:val="20"/>
              <w:szCs w:val="20"/>
              <w:lang w:eastAsia="en-US"/>
            </w:rPr>
            <w:fldChar w:fldCharType="begin"/>
          </w:r>
          <w:r w:rsidRPr="00830D23">
            <w:rPr>
              <w:sz w:val="20"/>
              <w:szCs w:val="20"/>
              <w:lang w:eastAsia="en-US"/>
            </w:rPr>
            <w:instrText xml:space="preserve"> NUMPAGES  \* Arabic  \* MERGEFORMAT </w:instrText>
          </w:r>
          <w:r w:rsidRPr="00830D23">
            <w:rPr>
              <w:sz w:val="20"/>
              <w:szCs w:val="20"/>
              <w:lang w:eastAsia="en-US"/>
            </w:rPr>
            <w:fldChar w:fldCharType="separate"/>
          </w:r>
          <w:r w:rsidR="004B372A">
            <w:rPr>
              <w:noProof/>
              <w:sz w:val="20"/>
              <w:szCs w:val="20"/>
              <w:lang w:eastAsia="en-US"/>
            </w:rPr>
            <w:t>2</w:t>
          </w:r>
          <w:r w:rsidRPr="00830D23">
            <w:rPr>
              <w:noProof/>
              <w:sz w:val="20"/>
              <w:szCs w:val="20"/>
              <w:lang w:eastAsia="en-US"/>
            </w:rPr>
            <w:fldChar w:fldCharType="end"/>
          </w:r>
        </w:p>
      </w:tc>
      <w:tc>
        <w:tcPr>
          <w:tcW w:w="1644" w:type="pct"/>
        </w:tcPr>
        <w:p w14:paraId="6A15A55A" w14:textId="70BC7F3E" w:rsidR="00001102" w:rsidRPr="00D02D63" w:rsidRDefault="00001102" w:rsidP="00894548">
          <w:pPr>
            <w:pStyle w:val="Footer"/>
            <w:jc w:val="right"/>
            <w:rPr>
              <w:sz w:val="20"/>
              <w:szCs w:val="20"/>
            </w:rPr>
          </w:pPr>
          <w:r w:rsidRPr="00D02D63">
            <w:rPr>
              <w:sz w:val="20"/>
              <w:szCs w:val="20"/>
            </w:rPr>
            <w:t xml:space="preserve">Date: </w:t>
          </w:r>
          <w:r w:rsidR="00D50A32">
            <w:rPr>
              <w:sz w:val="20"/>
              <w:szCs w:val="20"/>
            </w:rPr>
            <w:t>July</w:t>
          </w:r>
          <w:r w:rsidR="00734EA1">
            <w:rPr>
              <w:sz w:val="20"/>
              <w:szCs w:val="20"/>
            </w:rPr>
            <w:t xml:space="preserve"> 2023</w:t>
          </w:r>
        </w:p>
      </w:tc>
    </w:tr>
    <w:tr w:rsidR="00001102" w:rsidRPr="00830D23" w14:paraId="7C8C8802" w14:textId="77777777" w:rsidTr="006164CE">
      <w:tc>
        <w:tcPr>
          <w:tcW w:w="2566" w:type="pct"/>
        </w:tcPr>
        <w:p w14:paraId="3F348E33" w14:textId="3EDF8B0F" w:rsidR="00001102" w:rsidRPr="00D02D63" w:rsidRDefault="00001102">
          <w:pPr>
            <w:pStyle w:val="Footer"/>
            <w:rPr>
              <w:sz w:val="20"/>
              <w:szCs w:val="20"/>
            </w:rPr>
          </w:pPr>
          <w:r w:rsidRPr="00D02D63">
            <w:rPr>
              <w:sz w:val="20"/>
              <w:szCs w:val="20"/>
            </w:rPr>
            <w:t xml:space="preserve">Verification: </w:t>
          </w:r>
          <w:r w:rsidR="00D50A32">
            <w:rPr>
              <w:sz w:val="20"/>
              <w:szCs w:val="20"/>
            </w:rPr>
            <w:t>July</w:t>
          </w:r>
          <w:r w:rsidR="00627461">
            <w:rPr>
              <w:sz w:val="20"/>
              <w:szCs w:val="20"/>
            </w:rPr>
            <w:t xml:space="preserve"> 2026</w:t>
          </w:r>
        </w:p>
      </w:tc>
      <w:tc>
        <w:tcPr>
          <w:tcW w:w="790" w:type="pct"/>
        </w:tcPr>
        <w:p w14:paraId="5E4001A2" w14:textId="77777777" w:rsidR="00001102" w:rsidRPr="00830D23" w:rsidRDefault="00001102" w:rsidP="00001102">
          <w:pPr>
            <w:rPr>
              <w:sz w:val="20"/>
              <w:szCs w:val="20"/>
              <w:lang w:eastAsia="en-US"/>
            </w:rPr>
          </w:pPr>
        </w:p>
      </w:tc>
      <w:tc>
        <w:tcPr>
          <w:tcW w:w="1644" w:type="pct"/>
        </w:tcPr>
        <w:p w14:paraId="588B8C27" w14:textId="77777777" w:rsidR="00001102" w:rsidRPr="00830D23" w:rsidRDefault="00001102" w:rsidP="00001102">
          <w:pPr>
            <w:rPr>
              <w:sz w:val="20"/>
              <w:szCs w:val="20"/>
              <w:lang w:eastAsia="en-US"/>
            </w:rPr>
          </w:pPr>
        </w:p>
      </w:tc>
    </w:tr>
    <w:tr w:rsidR="000C753B" w:rsidRPr="00830D23" w14:paraId="6C846F57" w14:textId="77777777" w:rsidTr="000C753B">
      <w:trPr>
        <w:gridBefore w:val="2"/>
        <w:wBefore w:w="3356" w:type="pct"/>
      </w:trPr>
      <w:tc>
        <w:tcPr>
          <w:tcW w:w="1644" w:type="pct"/>
        </w:tcPr>
        <w:p w14:paraId="364ABEBF" w14:textId="77777777" w:rsidR="000C753B" w:rsidRPr="00830D23" w:rsidRDefault="000C753B" w:rsidP="00830D23">
          <w:pPr>
            <w:jc w:val="right"/>
            <w:rPr>
              <w:i/>
              <w:sz w:val="16"/>
              <w:szCs w:val="16"/>
              <w:lang w:eastAsia="en-US"/>
            </w:rPr>
          </w:pPr>
          <w:r w:rsidRPr="00830D23">
            <w:rPr>
              <w:i/>
              <w:sz w:val="16"/>
              <w:szCs w:val="16"/>
              <w:lang w:eastAsia="en-US"/>
            </w:rPr>
            <w:t>Uncontrolled when printed</w:t>
          </w:r>
        </w:p>
      </w:tc>
    </w:tr>
  </w:tbl>
  <w:p w14:paraId="2FB04129" w14:textId="77777777" w:rsidR="000C753B" w:rsidRDefault="000C753B" w:rsidP="003754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E1F46" w14:textId="77777777" w:rsidR="00AC2675" w:rsidRDefault="00AC2675" w:rsidP="0037548D">
      <w:r>
        <w:separator/>
      </w:r>
    </w:p>
  </w:footnote>
  <w:footnote w:type="continuationSeparator" w:id="0">
    <w:p w14:paraId="7F7DD9A1" w14:textId="77777777" w:rsidR="00AC2675" w:rsidRDefault="00AC2675" w:rsidP="00375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B72C1" w14:textId="77777777" w:rsidR="00460EE9" w:rsidRDefault="00460EE9" w:rsidP="0037548D">
    <w:r w:rsidRPr="00460EE9">
      <w:rPr>
        <w:rFonts w:ascii="Times New Roman" w:hAnsi="Times New Roman"/>
        <w:noProof/>
        <w:sz w:val="24"/>
        <w:szCs w:val="24"/>
      </w:rPr>
      <mc:AlternateContent>
        <mc:Choice Requires="wps">
          <w:drawing>
            <wp:anchor distT="0" distB="0" distL="114300" distR="114300" simplePos="0" relativeHeight="251657216" behindDoc="0" locked="0" layoutInCell="1" allowOverlap="1" wp14:anchorId="5B4AFC9A" wp14:editId="66C98DF0">
              <wp:simplePos x="0" y="0"/>
              <wp:positionH relativeFrom="column">
                <wp:posOffset>925830</wp:posOffset>
              </wp:positionH>
              <wp:positionV relativeFrom="paragraph">
                <wp:posOffset>63500</wp:posOffset>
              </wp:positionV>
              <wp:extent cx="5765800" cy="330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765800" cy="330200"/>
                      </a:xfrm>
                      <a:prstGeom prst="rect">
                        <a:avLst/>
                      </a:prstGeom>
                      <a:noFill/>
                      <a:ln w="6350">
                        <a:noFill/>
                      </a:ln>
                      <a:effectLst/>
                    </wps:spPr>
                    <wps:txbx>
                      <w:txbxContent>
                        <w:p w14:paraId="031CEB13" w14:textId="1CF3707B" w:rsidR="00460EE9" w:rsidRDefault="00A36ABC" w:rsidP="00460EE9">
                          <w:pPr>
                            <w:rPr>
                              <w:b/>
                              <w:color w:val="FFFFFF" w:themeColor="background1"/>
                              <w:sz w:val="32"/>
                              <w:szCs w:val="32"/>
                            </w:rPr>
                          </w:pPr>
                          <w:r>
                            <w:rPr>
                              <w:b/>
                              <w:color w:val="FFFFFF" w:themeColor="background1"/>
                              <w:sz w:val="32"/>
                              <w:szCs w:val="32"/>
                            </w:rPr>
                            <w:t xml:space="preserve">Generative Artificial Intelligence Guidelines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AFC9A" id="_x0000_t202" coordsize="21600,21600" o:spt="202" path="m,l,21600r21600,l21600,xe">
              <v:stroke joinstyle="miter"/>
              <v:path gradientshapeok="t" o:connecttype="rect"/>
            </v:shapetype>
            <v:shape id="Text Box 2" o:spid="_x0000_s1027" type="#_x0000_t202" style="position:absolute;margin-left:72.9pt;margin-top:5pt;width:454pt;height: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" filled="f" stroked="f" strokeweight=".5pt">
              <v:textbox>
                <w:txbxContent>
                  <w:p w14:paraId="031CEB13" w14:textId="1CF3707B" w:rsidR="00460EE9" w:rsidRDefault="00A36ABC" w:rsidP="00460EE9">
                    <w:pPr>
                      <w:rPr>
                        <w:b/>
                        <w:color w:val="FFFFFF" w:themeColor="background1"/>
                        <w:sz w:val="32"/>
                        <w:szCs w:val="32"/>
                      </w:rPr>
                    </w:pPr>
                    <w:r>
                      <w:rPr>
                        <w:b/>
                        <w:color w:val="FFFFFF" w:themeColor="background1"/>
                        <w:sz w:val="32"/>
                        <w:szCs w:val="32"/>
                      </w:rPr>
                      <w:t xml:space="preserve">Generative Artificial Intelligence Guidelines </w:t>
                    </w:r>
                  </w:p>
                </w:txbxContent>
              </v:textbox>
            </v:shape>
          </w:pict>
        </mc:Fallback>
      </mc:AlternateContent>
    </w:r>
    <w:r>
      <w:rPr>
        <w:noProof/>
      </w:rPr>
      <w:drawing>
        <wp:inline distT="0" distB="0" distL="0" distR="0" wp14:anchorId="5D5722E7" wp14:editId="72E2D547">
          <wp:extent cx="6840220" cy="4946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cedure_header_green.fw.png"/>
                  <pic:cNvPicPr/>
                </pic:nvPicPr>
                <pic:blipFill>
                  <a:blip r:embed="rId1">
                    <a:extLst>
                      <a:ext uri="{28A0092B-C50C-407E-A947-70E740481C1C}">
                        <a14:useLocalDpi xmlns:a14="http://schemas.microsoft.com/office/drawing/2010/main" val="0"/>
                      </a:ext>
                    </a:extLst>
                  </a:blip>
                  <a:stretch>
                    <a:fillRect/>
                  </a:stretch>
                </pic:blipFill>
                <pic:spPr>
                  <a:xfrm>
                    <a:off x="0" y="0"/>
                    <a:ext cx="6840220" cy="494665"/>
                  </a:xfrm>
                  <a:prstGeom prst="rect">
                    <a:avLst/>
                  </a:prstGeom>
                </pic:spPr>
              </pic:pic>
            </a:graphicData>
          </a:graphic>
        </wp:inline>
      </w:drawing>
    </w:r>
  </w:p>
  <w:p w14:paraId="357E3400" w14:textId="77777777" w:rsidR="00B5681C" w:rsidRDefault="00B5681C" w:rsidP="003754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A5229"/>
    <w:multiLevelType w:val="multilevel"/>
    <w:tmpl w:val="3A0AE4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DA15E06"/>
    <w:multiLevelType w:val="multilevel"/>
    <w:tmpl w:val="9FAC1CCC"/>
    <w:numStyleLink w:val="MSHeadings"/>
  </w:abstractNum>
  <w:abstractNum w:abstractNumId="2" w15:restartNumberingAfterBreak="0">
    <w:nsid w:val="29EE585D"/>
    <w:multiLevelType w:val="multilevel"/>
    <w:tmpl w:val="40AEBA94"/>
    <w:lvl w:ilvl="0">
      <w:start w:val="1"/>
      <w:numFmt w:val="decimal"/>
      <w:lvlText w:val="%1."/>
      <w:lvlJc w:val="left"/>
      <w:pPr>
        <w:tabs>
          <w:tab w:val="num" w:pos="1419"/>
        </w:tabs>
        <w:ind w:left="1135" w:hanging="567"/>
      </w:pPr>
      <w:rPr>
        <w:rFonts w:ascii="Arial" w:hAnsi="Arial" w:hint="default"/>
        <w:b/>
        <w:i w:val="0"/>
        <w:sz w:val="24"/>
      </w:rPr>
    </w:lvl>
    <w:lvl w:ilvl="1">
      <w:start w:val="1"/>
      <w:numFmt w:val="decimal"/>
      <w:isLgl/>
      <w:lvlText w:val="%1.%2."/>
      <w:lvlJc w:val="left"/>
      <w:pPr>
        <w:tabs>
          <w:tab w:val="num" w:pos="1986"/>
        </w:tabs>
        <w:ind w:left="1986" w:hanging="851"/>
      </w:pPr>
      <w:rPr>
        <w:rFonts w:ascii="Arial" w:hAnsi="Arial" w:hint="default"/>
        <w:b w:val="0"/>
        <w:i w:val="0"/>
        <w:sz w:val="24"/>
      </w:rPr>
    </w:lvl>
    <w:lvl w:ilvl="2">
      <w:start w:val="1"/>
      <w:numFmt w:val="decimal"/>
      <w:lvlText w:val="3.%3."/>
      <w:lvlJc w:val="left"/>
      <w:pPr>
        <w:tabs>
          <w:tab w:val="num" w:pos="2268"/>
        </w:tabs>
        <w:ind w:left="2268" w:hanging="850"/>
      </w:pPr>
      <w:rPr>
        <w:rFonts w:hint="default"/>
        <w:b w:val="0"/>
        <w:i w:val="0"/>
        <w:sz w:val="24"/>
      </w:rPr>
    </w:lvl>
    <w:lvl w:ilvl="3">
      <w:start w:val="1"/>
      <w:numFmt w:val="decimal"/>
      <w:lvlText w:val="%1.%2.%3.%4."/>
      <w:lvlJc w:val="left"/>
      <w:pPr>
        <w:tabs>
          <w:tab w:val="num" w:pos="3119"/>
        </w:tabs>
        <w:ind w:left="3119" w:hanging="851"/>
      </w:pPr>
      <w:rPr>
        <w:rFonts w:ascii="Arial" w:hAnsi="Arial" w:hint="default"/>
        <w:b w:val="0"/>
        <w:i w:val="0"/>
        <w:sz w:val="24"/>
      </w:rPr>
    </w:lvl>
    <w:lvl w:ilvl="4">
      <w:start w:val="1"/>
      <w:numFmt w:val="lowerLetter"/>
      <w:lvlText w:val="(%5)"/>
      <w:lvlJc w:val="left"/>
      <w:pPr>
        <w:tabs>
          <w:tab w:val="num" w:pos="3119"/>
        </w:tabs>
        <w:ind w:left="2835" w:hanging="567"/>
      </w:pPr>
      <w:rPr>
        <w:rFonts w:hint="default"/>
      </w:rPr>
    </w:lvl>
    <w:lvl w:ilvl="5">
      <w:start w:val="1"/>
      <w:numFmt w:val="lowerRoman"/>
      <w:lvlText w:val="(%6)"/>
      <w:lvlJc w:val="left"/>
      <w:pPr>
        <w:tabs>
          <w:tab w:val="num" w:pos="3686"/>
        </w:tabs>
        <w:ind w:left="3402" w:hanging="567"/>
      </w:pPr>
      <w:rPr>
        <w:rFonts w:hint="default"/>
      </w:rPr>
    </w:lvl>
    <w:lvl w:ilvl="6">
      <w:start w:val="1"/>
      <w:numFmt w:val="decimal"/>
      <w:lvlText w:val="%7."/>
      <w:lvlJc w:val="left"/>
      <w:pPr>
        <w:tabs>
          <w:tab w:val="num" w:pos="4253"/>
        </w:tabs>
        <w:ind w:left="3969" w:hanging="567"/>
      </w:pPr>
      <w:rPr>
        <w:rFonts w:hint="default"/>
      </w:rPr>
    </w:lvl>
    <w:lvl w:ilvl="7">
      <w:start w:val="1"/>
      <w:numFmt w:val="lowerLetter"/>
      <w:lvlText w:val="%8."/>
      <w:lvlJc w:val="left"/>
      <w:pPr>
        <w:tabs>
          <w:tab w:val="num" w:pos="4820"/>
        </w:tabs>
        <w:ind w:left="4536" w:hanging="567"/>
      </w:pPr>
      <w:rPr>
        <w:rFonts w:hint="default"/>
      </w:rPr>
    </w:lvl>
    <w:lvl w:ilvl="8">
      <w:start w:val="1"/>
      <w:numFmt w:val="lowerRoman"/>
      <w:lvlText w:val="%9."/>
      <w:lvlJc w:val="left"/>
      <w:pPr>
        <w:tabs>
          <w:tab w:val="num" w:pos="5387"/>
        </w:tabs>
        <w:ind w:left="5103" w:hanging="567"/>
      </w:pPr>
      <w:rPr>
        <w:rFonts w:hint="default"/>
      </w:rPr>
    </w:lvl>
  </w:abstractNum>
  <w:abstractNum w:abstractNumId="3" w15:restartNumberingAfterBreak="0">
    <w:nsid w:val="2B89658B"/>
    <w:multiLevelType w:val="multilevel"/>
    <w:tmpl w:val="04F6D232"/>
    <w:lvl w:ilvl="0">
      <w:start w:val="1"/>
      <w:numFmt w:val="bullet"/>
      <w:pStyle w:val="ListBullet"/>
      <w:lvlText w:val=""/>
      <w:lvlJc w:val="left"/>
      <w:pPr>
        <w:tabs>
          <w:tab w:val="num" w:pos="1985"/>
        </w:tabs>
        <w:ind w:left="1985" w:hanging="567"/>
      </w:pPr>
      <w:rPr>
        <w:rFonts w:ascii="Wingdings" w:hAnsi="Wingdings" w:hint="default"/>
      </w:rPr>
    </w:lvl>
    <w:lvl w:ilvl="1">
      <w:start w:val="1"/>
      <w:numFmt w:val="bullet"/>
      <w:pStyle w:val="ListBullet2"/>
      <w:lvlText w:val=""/>
      <w:lvlJc w:val="left"/>
      <w:pPr>
        <w:tabs>
          <w:tab w:val="num" w:pos="2552"/>
        </w:tabs>
        <w:ind w:left="2552" w:hanging="567"/>
      </w:pPr>
      <w:rPr>
        <w:rFonts w:ascii="Wingdings" w:hAnsi="Wingdings" w:hint="default"/>
      </w:rPr>
    </w:lvl>
    <w:lvl w:ilvl="2">
      <w:start w:val="1"/>
      <w:numFmt w:val="bullet"/>
      <w:pStyle w:val="ListBullet3"/>
      <w:lvlText w:val=""/>
      <w:lvlJc w:val="left"/>
      <w:pPr>
        <w:tabs>
          <w:tab w:val="num" w:pos="3119"/>
        </w:tabs>
        <w:ind w:left="3119" w:hanging="567"/>
      </w:pPr>
      <w:rPr>
        <w:rFonts w:ascii="Wingdings" w:hAnsi="Wingdings" w:hint="default"/>
      </w:rPr>
    </w:lvl>
    <w:lvl w:ilvl="3">
      <w:start w:val="1"/>
      <w:numFmt w:val="bullet"/>
      <w:pStyle w:val="ListBullet4"/>
      <w:lvlText w:val=""/>
      <w:lvlJc w:val="left"/>
      <w:pPr>
        <w:tabs>
          <w:tab w:val="num" w:pos="3686"/>
        </w:tabs>
        <w:ind w:left="3686" w:hanging="567"/>
      </w:pPr>
      <w:rPr>
        <w:rFonts w:ascii="Wingdings" w:hAnsi="Wingdings" w:hint="default"/>
      </w:rPr>
    </w:lvl>
    <w:lvl w:ilvl="4">
      <w:start w:val="1"/>
      <w:numFmt w:val="bullet"/>
      <w:pStyle w:val="ListBullet5"/>
      <w:lvlText w:val=""/>
      <w:lvlJc w:val="left"/>
      <w:pPr>
        <w:tabs>
          <w:tab w:val="num" w:pos="4253"/>
        </w:tabs>
        <w:ind w:left="4253" w:hanging="567"/>
      </w:pPr>
      <w:rPr>
        <w:rFonts w:ascii="Wingdings" w:hAnsi="Wingdings" w:hint="default"/>
      </w:rPr>
    </w:lvl>
    <w:lvl w:ilvl="5">
      <w:start w:val="1"/>
      <w:numFmt w:val="bullet"/>
      <w:lvlText w:val=""/>
      <w:lvlJc w:val="left"/>
      <w:pPr>
        <w:tabs>
          <w:tab w:val="num" w:pos="4820"/>
        </w:tabs>
        <w:ind w:left="4820" w:hanging="567"/>
      </w:pPr>
      <w:rPr>
        <w:rFonts w:ascii="Wingdings" w:hAnsi="Wingdings" w:hint="default"/>
      </w:rPr>
    </w:lvl>
    <w:lvl w:ilvl="6">
      <w:start w:val="1"/>
      <w:numFmt w:val="bullet"/>
      <w:lvlText w:val=""/>
      <w:lvlJc w:val="left"/>
      <w:pPr>
        <w:tabs>
          <w:tab w:val="num" w:pos="5387"/>
        </w:tabs>
        <w:ind w:left="5387" w:hanging="567"/>
      </w:pPr>
      <w:rPr>
        <w:rFonts w:ascii="Wingdings" w:hAnsi="Wingdings" w:hint="default"/>
      </w:rPr>
    </w:lvl>
    <w:lvl w:ilvl="7">
      <w:start w:val="1"/>
      <w:numFmt w:val="bullet"/>
      <w:lvlText w:val=""/>
      <w:lvlJc w:val="left"/>
      <w:pPr>
        <w:tabs>
          <w:tab w:val="num" w:pos="5954"/>
        </w:tabs>
        <w:ind w:left="5954" w:hanging="567"/>
      </w:pPr>
      <w:rPr>
        <w:rFonts w:ascii="Symbol" w:hAnsi="Symbol" w:hint="default"/>
      </w:rPr>
    </w:lvl>
    <w:lvl w:ilvl="8">
      <w:start w:val="1"/>
      <w:numFmt w:val="bullet"/>
      <w:lvlText w:val=""/>
      <w:lvlJc w:val="left"/>
      <w:pPr>
        <w:tabs>
          <w:tab w:val="num" w:pos="6521"/>
        </w:tabs>
        <w:ind w:left="6521" w:hanging="567"/>
      </w:pPr>
      <w:rPr>
        <w:rFonts w:ascii="Symbol" w:hAnsi="Symbol" w:hint="default"/>
      </w:rPr>
    </w:lvl>
  </w:abstractNum>
  <w:abstractNum w:abstractNumId="4" w15:restartNumberingAfterBreak="0">
    <w:nsid w:val="40163EE1"/>
    <w:multiLevelType w:val="multilevel"/>
    <w:tmpl w:val="9FAC1CCC"/>
    <w:styleLink w:val="MSHeadings"/>
    <w:lvl w:ilvl="0">
      <w:start w:val="1"/>
      <w:numFmt w:val="decimal"/>
      <w:pStyle w:val="Heading1"/>
      <w:lvlText w:val="%1."/>
      <w:lvlJc w:val="left"/>
      <w:pPr>
        <w:tabs>
          <w:tab w:val="num" w:pos="1419"/>
        </w:tabs>
        <w:ind w:left="1135" w:hanging="567"/>
      </w:pPr>
      <w:rPr>
        <w:rFonts w:ascii="Arial" w:hAnsi="Arial" w:hint="default"/>
        <w:b/>
        <w:i w:val="0"/>
        <w:sz w:val="24"/>
      </w:rPr>
    </w:lvl>
    <w:lvl w:ilvl="1">
      <w:start w:val="1"/>
      <w:numFmt w:val="decimal"/>
      <w:pStyle w:val="Heading2"/>
      <w:isLgl/>
      <w:lvlText w:val="%1.%2."/>
      <w:lvlJc w:val="left"/>
      <w:pPr>
        <w:tabs>
          <w:tab w:val="num" w:pos="1986"/>
        </w:tabs>
        <w:ind w:left="1986" w:hanging="851"/>
      </w:pPr>
      <w:rPr>
        <w:rFonts w:ascii="Arial" w:hAnsi="Arial" w:hint="default"/>
        <w:b w:val="0"/>
        <w:i w:val="0"/>
        <w:sz w:val="24"/>
      </w:rPr>
    </w:lvl>
    <w:lvl w:ilvl="2">
      <w:start w:val="1"/>
      <w:numFmt w:val="decimal"/>
      <w:pStyle w:val="Heading3"/>
      <w:isLgl/>
      <w:lvlText w:val="%1.%2.%3."/>
      <w:lvlJc w:val="left"/>
      <w:pPr>
        <w:tabs>
          <w:tab w:val="num" w:pos="2268"/>
        </w:tabs>
        <w:ind w:left="2268" w:hanging="850"/>
      </w:pPr>
      <w:rPr>
        <w:rFonts w:ascii="Arial" w:hAnsi="Arial" w:hint="default"/>
        <w:b w:val="0"/>
        <w:i w:val="0"/>
        <w:sz w:val="24"/>
      </w:rPr>
    </w:lvl>
    <w:lvl w:ilvl="3">
      <w:start w:val="1"/>
      <w:numFmt w:val="decimal"/>
      <w:pStyle w:val="Heading4"/>
      <w:lvlText w:val="%1.%2.%3.%4."/>
      <w:lvlJc w:val="left"/>
      <w:pPr>
        <w:tabs>
          <w:tab w:val="num" w:pos="3119"/>
        </w:tabs>
        <w:ind w:left="3119" w:hanging="851"/>
      </w:pPr>
      <w:rPr>
        <w:rFonts w:ascii="Arial" w:hAnsi="Arial" w:hint="default"/>
        <w:b w:val="0"/>
        <w:i w:val="0"/>
        <w:sz w:val="24"/>
      </w:rPr>
    </w:lvl>
    <w:lvl w:ilvl="4">
      <w:start w:val="1"/>
      <w:numFmt w:val="lowerLetter"/>
      <w:lvlText w:val="(%5)"/>
      <w:lvlJc w:val="left"/>
      <w:pPr>
        <w:tabs>
          <w:tab w:val="num" w:pos="3119"/>
        </w:tabs>
        <w:ind w:left="2835" w:hanging="567"/>
      </w:pPr>
      <w:rPr>
        <w:rFonts w:hint="default"/>
      </w:rPr>
    </w:lvl>
    <w:lvl w:ilvl="5">
      <w:start w:val="1"/>
      <w:numFmt w:val="lowerRoman"/>
      <w:lvlText w:val="(%6)"/>
      <w:lvlJc w:val="left"/>
      <w:pPr>
        <w:tabs>
          <w:tab w:val="num" w:pos="3686"/>
        </w:tabs>
        <w:ind w:left="3402" w:hanging="567"/>
      </w:pPr>
      <w:rPr>
        <w:rFonts w:hint="default"/>
      </w:rPr>
    </w:lvl>
    <w:lvl w:ilvl="6">
      <w:start w:val="1"/>
      <w:numFmt w:val="decimal"/>
      <w:lvlText w:val="%7."/>
      <w:lvlJc w:val="left"/>
      <w:pPr>
        <w:tabs>
          <w:tab w:val="num" w:pos="4253"/>
        </w:tabs>
        <w:ind w:left="3969" w:hanging="567"/>
      </w:pPr>
      <w:rPr>
        <w:rFonts w:hint="default"/>
      </w:rPr>
    </w:lvl>
    <w:lvl w:ilvl="7">
      <w:start w:val="1"/>
      <w:numFmt w:val="lowerLetter"/>
      <w:lvlText w:val="%8."/>
      <w:lvlJc w:val="left"/>
      <w:pPr>
        <w:tabs>
          <w:tab w:val="num" w:pos="4820"/>
        </w:tabs>
        <w:ind w:left="4536" w:hanging="567"/>
      </w:pPr>
      <w:rPr>
        <w:rFonts w:hint="default"/>
      </w:rPr>
    </w:lvl>
    <w:lvl w:ilvl="8">
      <w:start w:val="1"/>
      <w:numFmt w:val="lowerRoman"/>
      <w:lvlText w:val="%9."/>
      <w:lvlJc w:val="left"/>
      <w:pPr>
        <w:tabs>
          <w:tab w:val="num" w:pos="5387"/>
        </w:tabs>
        <w:ind w:left="5103" w:hanging="567"/>
      </w:pPr>
      <w:rPr>
        <w:rFonts w:hint="default"/>
      </w:rPr>
    </w:lvl>
  </w:abstractNum>
  <w:abstractNum w:abstractNumId="5" w15:restartNumberingAfterBreak="0">
    <w:nsid w:val="62B50188"/>
    <w:multiLevelType w:val="multilevel"/>
    <w:tmpl w:val="D8F6F3D6"/>
    <w:lvl w:ilvl="0">
      <w:start w:val="1"/>
      <w:numFmt w:val="decimal"/>
      <w:lvlText w:val="%1."/>
      <w:lvlJc w:val="left"/>
      <w:pPr>
        <w:tabs>
          <w:tab w:val="num" w:pos="1419"/>
        </w:tabs>
        <w:ind w:left="1135" w:hanging="567"/>
      </w:pPr>
      <w:rPr>
        <w:rFonts w:ascii="Arial" w:hAnsi="Arial" w:hint="default"/>
        <w:b/>
        <w:i w:val="0"/>
        <w:sz w:val="24"/>
      </w:rPr>
    </w:lvl>
    <w:lvl w:ilvl="1">
      <w:start w:val="1"/>
      <w:numFmt w:val="decimal"/>
      <w:isLgl/>
      <w:lvlText w:val="%1.%2."/>
      <w:lvlJc w:val="left"/>
      <w:pPr>
        <w:tabs>
          <w:tab w:val="num" w:pos="1986"/>
        </w:tabs>
        <w:ind w:left="1986" w:hanging="851"/>
      </w:pPr>
      <w:rPr>
        <w:rFonts w:ascii="Arial" w:hAnsi="Arial" w:hint="default"/>
        <w:b w:val="0"/>
        <w:i w:val="0"/>
        <w:sz w:val="24"/>
      </w:rPr>
    </w:lvl>
    <w:lvl w:ilvl="2">
      <w:start w:val="1"/>
      <w:numFmt w:val="decimal"/>
      <w:lvlText w:val="2.%3."/>
      <w:lvlJc w:val="left"/>
      <w:pPr>
        <w:tabs>
          <w:tab w:val="num" w:pos="3261"/>
        </w:tabs>
        <w:ind w:left="3261" w:hanging="850"/>
      </w:pPr>
      <w:rPr>
        <w:rFonts w:hint="default"/>
        <w:b w:val="0"/>
        <w:i w:val="0"/>
        <w:sz w:val="24"/>
      </w:rPr>
    </w:lvl>
    <w:lvl w:ilvl="3">
      <w:start w:val="1"/>
      <w:numFmt w:val="decimal"/>
      <w:lvlText w:val="%1.%2.%3.%4."/>
      <w:lvlJc w:val="left"/>
      <w:pPr>
        <w:tabs>
          <w:tab w:val="num" w:pos="3119"/>
        </w:tabs>
        <w:ind w:left="3119" w:hanging="851"/>
      </w:pPr>
      <w:rPr>
        <w:rFonts w:ascii="Arial" w:hAnsi="Arial" w:hint="default"/>
        <w:b w:val="0"/>
        <w:i w:val="0"/>
        <w:sz w:val="24"/>
      </w:rPr>
    </w:lvl>
    <w:lvl w:ilvl="4">
      <w:start w:val="1"/>
      <w:numFmt w:val="lowerLetter"/>
      <w:lvlText w:val="(%5)"/>
      <w:lvlJc w:val="left"/>
      <w:pPr>
        <w:tabs>
          <w:tab w:val="num" w:pos="3119"/>
        </w:tabs>
        <w:ind w:left="2835" w:hanging="567"/>
      </w:pPr>
      <w:rPr>
        <w:rFonts w:hint="default"/>
      </w:rPr>
    </w:lvl>
    <w:lvl w:ilvl="5">
      <w:start w:val="1"/>
      <w:numFmt w:val="lowerRoman"/>
      <w:lvlText w:val="(%6)"/>
      <w:lvlJc w:val="left"/>
      <w:pPr>
        <w:tabs>
          <w:tab w:val="num" w:pos="3686"/>
        </w:tabs>
        <w:ind w:left="3402" w:hanging="567"/>
      </w:pPr>
      <w:rPr>
        <w:rFonts w:hint="default"/>
      </w:rPr>
    </w:lvl>
    <w:lvl w:ilvl="6">
      <w:start w:val="1"/>
      <w:numFmt w:val="decimal"/>
      <w:lvlText w:val="%7."/>
      <w:lvlJc w:val="left"/>
      <w:pPr>
        <w:tabs>
          <w:tab w:val="num" w:pos="4253"/>
        </w:tabs>
        <w:ind w:left="3969" w:hanging="567"/>
      </w:pPr>
      <w:rPr>
        <w:rFonts w:hint="default"/>
      </w:rPr>
    </w:lvl>
    <w:lvl w:ilvl="7">
      <w:start w:val="1"/>
      <w:numFmt w:val="lowerLetter"/>
      <w:lvlText w:val="%8."/>
      <w:lvlJc w:val="left"/>
      <w:pPr>
        <w:tabs>
          <w:tab w:val="num" w:pos="4820"/>
        </w:tabs>
        <w:ind w:left="4536" w:hanging="567"/>
      </w:pPr>
      <w:rPr>
        <w:rFonts w:hint="default"/>
      </w:rPr>
    </w:lvl>
    <w:lvl w:ilvl="8">
      <w:start w:val="1"/>
      <w:numFmt w:val="lowerRoman"/>
      <w:lvlText w:val="%9."/>
      <w:lvlJc w:val="left"/>
      <w:pPr>
        <w:tabs>
          <w:tab w:val="num" w:pos="5387"/>
        </w:tabs>
        <w:ind w:left="5103" w:hanging="567"/>
      </w:pPr>
      <w:rPr>
        <w:rFonts w:hint="default"/>
      </w:rPr>
    </w:lvl>
  </w:abstractNum>
  <w:abstractNum w:abstractNumId="6" w15:restartNumberingAfterBreak="0">
    <w:nsid w:val="70ED71D9"/>
    <w:multiLevelType w:val="hybridMultilevel"/>
    <w:tmpl w:val="AEF4574A"/>
    <w:lvl w:ilvl="0" w:tplc="02026B12">
      <w:start w:val="1"/>
      <w:numFmt w:val="bullet"/>
      <w:lvlText w:val=""/>
      <w:lvlJc w:val="left"/>
      <w:pPr>
        <w:ind w:left="1855" w:hanging="360"/>
      </w:pPr>
      <w:rPr>
        <w:rFonts w:ascii="Wingdings" w:hAnsi="Wingdings" w:hint="default"/>
      </w:rPr>
    </w:lvl>
    <w:lvl w:ilvl="1" w:tplc="FFFFFFFF" w:tentative="1">
      <w:start w:val="1"/>
      <w:numFmt w:val="bullet"/>
      <w:lvlText w:val="o"/>
      <w:lvlJc w:val="left"/>
      <w:pPr>
        <w:ind w:left="2575" w:hanging="360"/>
      </w:pPr>
      <w:rPr>
        <w:rFonts w:ascii="Courier New" w:hAnsi="Courier New" w:cs="Courier New" w:hint="default"/>
      </w:rPr>
    </w:lvl>
    <w:lvl w:ilvl="2" w:tplc="FFFFFFFF" w:tentative="1">
      <w:start w:val="1"/>
      <w:numFmt w:val="bullet"/>
      <w:lvlText w:val=""/>
      <w:lvlJc w:val="left"/>
      <w:pPr>
        <w:ind w:left="3295" w:hanging="360"/>
      </w:pPr>
      <w:rPr>
        <w:rFonts w:ascii="Wingdings" w:hAnsi="Wingdings" w:hint="default"/>
      </w:rPr>
    </w:lvl>
    <w:lvl w:ilvl="3" w:tplc="FFFFFFFF" w:tentative="1">
      <w:start w:val="1"/>
      <w:numFmt w:val="bullet"/>
      <w:lvlText w:val=""/>
      <w:lvlJc w:val="left"/>
      <w:pPr>
        <w:ind w:left="4015" w:hanging="360"/>
      </w:pPr>
      <w:rPr>
        <w:rFonts w:ascii="Symbol" w:hAnsi="Symbol" w:hint="default"/>
      </w:rPr>
    </w:lvl>
    <w:lvl w:ilvl="4" w:tplc="FFFFFFFF" w:tentative="1">
      <w:start w:val="1"/>
      <w:numFmt w:val="bullet"/>
      <w:lvlText w:val="o"/>
      <w:lvlJc w:val="left"/>
      <w:pPr>
        <w:ind w:left="4735" w:hanging="360"/>
      </w:pPr>
      <w:rPr>
        <w:rFonts w:ascii="Courier New" w:hAnsi="Courier New" w:cs="Courier New" w:hint="default"/>
      </w:rPr>
    </w:lvl>
    <w:lvl w:ilvl="5" w:tplc="FFFFFFFF" w:tentative="1">
      <w:start w:val="1"/>
      <w:numFmt w:val="bullet"/>
      <w:lvlText w:val=""/>
      <w:lvlJc w:val="left"/>
      <w:pPr>
        <w:ind w:left="5455" w:hanging="360"/>
      </w:pPr>
      <w:rPr>
        <w:rFonts w:ascii="Wingdings" w:hAnsi="Wingdings" w:hint="default"/>
      </w:rPr>
    </w:lvl>
    <w:lvl w:ilvl="6" w:tplc="FFFFFFFF" w:tentative="1">
      <w:start w:val="1"/>
      <w:numFmt w:val="bullet"/>
      <w:lvlText w:val=""/>
      <w:lvlJc w:val="left"/>
      <w:pPr>
        <w:ind w:left="6175" w:hanging="360"/>
      </w:pPr>
      <w:rPr>
        <w:rFonts w:ascii="Symbol" w:hAnsi="Symbol" w:hint="default"/>
      </w:rPr>
    </w:lvl>
    <w:lvl w:ilvl="7" w:tplc="FFFFFFFF" w:tentative="1">
      <w:start w:val="1"/>
      <w:numFmt w:val="bullet"/>
      <w:lvlText w:val="o"/>
      <w:lvlJc w:val="left"/>
      <w:pPr>
        <w:ind w:left="6895" w:hanging="360"/>
      </w:pPr>
      <w:rPr>
        <w:rFonts w:ascii="Courier New" w:hAnsi="Courier New" w:cs="Courier New" w:hint="default"/>
      </w:rPr>
    </w:lvl>
    <w:lvl w:ilvl="8" w:tplc="FFFFFFFF" w:tentative="1">
      <w:start w:val="1"/>
      <w:numFmt w:val="bullet"/>
      <w:lvlText w:val=""/>
      <w:lvlJc w:val="left"/>
      <w:pPr>
        <w:ind w:left="7615" w:hanging="360"/>
      </w:pPr>
      <w:rPr>
        <w:rFonts w:ascii="Wingdings" w:hAnsi="Wingdings" w:hint="default"/>
      </w:rPr>
    </w:lvl>
  </w:abstractNum>
  <w:num w:numId="1">
    <w:abstractNumId w:val="4"/>
  </w:num>
  <w:num w:numId="2">
    <w:abstractNumId w:val="0"/>
  </w:num>
  <w:num w:numId="3">
    <w:abstractNumId w:val="3"/>
  </w:num>
  <w:num w:numId="4">
    <w:abstractNumId w:val="1"/>
    <w:lvlOverride w:ilvl="0">
      <w:lvl w:ilvl="0">
        <w:start w:val="1"/>
        <w:numFmt w:val="decimal"/>
        <w:pStyle w:val="Heading1"/>
        <w:lvlText w:val="%1."/>
        <w:lvlJc w:val="left"/>
        <w:pPr>
          <w:tabs>
            <w:tab w:val="num" w:pos="1419"/>
          </w:tabs>
          <w:ind w:left="1135" w:hanging="567"/>
        </w:pPr>
        <w:rPr>
          <w:rFonts w:ascii="Arial" w:hAnsi="Arial" w:hint="default"/>
          <w:b/>
          <w:i w:val="0"/>
          <w:sz w:val="24"/>
        </w:rPr>
      </w:lvl>
    </w:lvlOverride>
    <w:lvlOverride w:ilvl="1">
      <w:lvl w:ilvl="1">
        <w:start w:val="1"/>
        <w:numFmt w:val="decimal"/>
        <w:pStyle w:val="Heading2"/>
        <w:isLgl/>
        <w:lvlText w:val="%1.%2."/>
        <w:lvlJc w:val="left"/>
        <w:pPr>
          <w:tabs>
            <w:tab w:val="num" w:pos="1986"/>
          </w:tabs>
          <w:ind w:left="1986" w:hanging="851"/>
        </w:pPr>
        <w:rPr>
          <w:rFonts w:ascii="Arial" w:hAnsi="Arial" w:hint="default"/>
          <w:b w:val="0"/>
          <w:i w:val="0"/>
          <w:sz w:val="22"/>
          <w:szCs w:val="22"/>
        </w:rPr>
      </w:lvl>
    </w:lvlOverride>
  </w:num>
  <w:num w:numId="5">
    <w:abstractNumId w:val="5"/>
  </w:num>
  <w:num w:numId="6">
    <w:abstractNumId w:val="2"/>
  </w:num>
  <w:num w:numId="7">
    <w:abstractNumId w:val="6"/>
  </w:num>
  <w:num w:numId="8">
    <w:abstractNumId w:val="1"/>
    <w:lvlOverride w:ilvl="0">
      <w:lvl w:ilvl="0">
        <w:start w:val="1"/>
        <w:numFmt w:val="decimal"/>
        <w:pStyle w:val="Heading1"/>
        <w:lvlText w:val="%1."/>
        <w:lvlJc w:val="left"/>
        <w:pPr>
          <w:tabs>
            <w:tab w:val="num" w:pos="1419"/>
          </w:tabs>
          <w:ind w:left="1135" w:hanging="567"/>
        </w:pPr>
        <w:rPr>
          <w:rFonts w:ascii="Arial" w:hAnsi="Arial" w:hint="default"/>
          <w:b/>
          <w:i w:val="0"/>
          <w:sz w:val="24"/>
        </w:rPr>
      </w:lvl>
    </w:lvlOverride>
    <w:lvlOverride w:ilvl="1">
      <w:lvl w:ilvl="1">
        <w:start w:val="1"/>
        <w:numFmt w:val="decimal"/>
        <w:pStyle w:val="Heading2"/>
        <w:isLgl/>
        <w:lvlText w:val="%1.%2."/>
        <w:lvlJc w:val="left"/>
        <w:pPr>
          <w:tabs>
            <w:tab w:val="num" w:pos="1986"/>
          </w:tabs>
          <w:ind w:left="1986" w:hanging="851"/>
        </w:pPr>
        <w:rPr>
          <w:rFonts w:ascii="Arial" w:hAnsi="Arial" w:hint="default"/>
          <w:b w:val="0"/>
          <w:i w:val="0"/>
          <w:sz w:val="22"/>
          <w:szCs w:val="22"/>
        </w:rPr>
      </w:lvl>
    </w:lvlOverride>
  </w:num>
  <w:num w:numId="9">
    <w:abstractNumId w:val="1"/>
    <w:lvlOverride w:ilvl="0">
      <w:lvl w:ilvl="0">
        <w:start w:val="1"/>
        <w:numFmt w:val="decimal"/>
        <w:pStyle w:val="Heading1"/>
        <w:lvlText w:val="%1."/>
        <w:lvlJc w:val="left"/>
        <w:pPr>
          <w:tabs>
            <w:tab w:val="num" w:pos="1419"/>
          </w:tabs>
          <w:ind w:left="1135" w:hanging="567"/>
        </w:pPr>
        <w:rPr>
          <w:rFonts w:ascii="Arial" w:hAnsi="Arial" w:hint="default"/>
          <w:b/>
          <w:i w:val="0"/>
          <w:sz w:val="24"/>
        </w:rPr>
      </w:lvl>
    </w:lvlOverride>
    <w:lvlOverride w:ilvl="1">
      <w:lvl w:ilvl="1">
        <w:start w:val="1"/>
        <w:numFmt w:val="decimal"/>
        <w:pStyle w:val="Heading2"/>
        <w:isLgl/>
        <w:lvlText w:val="%1.%2."/>
        <w:lvlJc w:val="left"/>
        <w:pPr>
          <w:tabs>
            <w:tab w:val="num" w:pos="1986"/>
          </w:tabs>
          <w:ind w:left="1986" w:hanging="851"/>
        </w:pPr>
        <w:rPr>
          <w:rFonts w:ascii="Arial" w:hAnsi="Arial" w:hint="default"/>
          <w:b w:val="0"/>
          <w:i w:val="0"/>
          <w:sz w:val="22"/>
          <w:szCs w:val="22"/>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567"/>
  <w:characterSpacingControl w:val="doNotCompress"/>
  <w:hdrShapeDefaults>
    <o:shapedefaults v:ext="edit" spidmax="3482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675"/>
    <w:rsid w:val="00001102"/>
    <w:rsid w:val="0000253D"/>
    <w:rsid w:val="000141C8"/>
    <w:rsid w:val="00015C9E"/>
    <w:rsid w:val="00031EF2"/>
    <w:rsid w:val="00043B0C"/>
    <w:rsid w:val="00047870"/>
    <w:rsid w:val="000511F0"/>
    <w:rsid w:val="00061515"/>
    <w:rsid w:val="00064099"/>
    <w:rsid w:val="00087441"/>
    <w:rsid w:val="00094CE6"/>
    <w:rsid w:val="00094FE2"/>
    <w:rsid w:val="000A46F7"/>
    <w:rsid w:val="000A7DCD"/>
    <w:rsid w:val="000B1CBE"/>
    <w:rsid w:val="000B7EE3"/>
    <w:rsid w:val="000C4BBD"/>
    <w:rsid w:val="000C5570"/>
    <w:rsid w:val="000C753B"/>
    <w:rsid w:val="000D0EA5"/>
    <w:rsid w:val="000D38C9"/>
    <w:rsid w:val="000D5CCE"/>
    <w:rsid w:val="000E27C4"/>
    <w:rsid w:val="000F29BB"/>
    <w:rsid w:val="001038A2"/>
    <w:rsid w:val="00111A8C"/>
    <w:rsid w:val="00111C2C"/>
    <w:rsid w:val="00125D37"/>
    <w:rsid w:val="00131B07"/>
    <w:rsid w:val="00133073"/>
    <w:rsid w:val="00135E89"/>
    <w:rsid w:val="0014069D"/>
    <w:rsid w:val="00142340"/>
    <w:rsid w:val="001532D8"/>
    <w:rsid w:val="00160CEF"/>
    <w:rsid w:val="00164D5E"/>
    <w:rsid w:val="00166EA2"/>
    <w:rsid w:val="00176BEC"/>
    <w:rsid w:val="00184828"/>
    <w:rsid w:val="0019536E"/>
    <w:rsid w:val="001A4401"/>
    <w:rsid w:val="001A6D1A"/>
    <w:rsid w:val="001B1952"/>
    <w:rsid w:val="001B333E"/>
    <w:rsid w:val="001D14AB"/>
    <w:rsid w:val="001D34C7"/>
    <w:rsid w:val="001E1092"/>
    <w:rsid w:val="001E45F6"/>
    <w:rsid w:val="00206DF0"/>
    <w:rsid w:val="00217593"/>
    <w:rsid w:val="00220475"/>
    <w:rsid w:val="0022116F"/>
    <w:rsid w:val="00226278"/>
    <w:rsid w:val="00230712"/>
    <w:rsid w:val="00232212"/>
    <w:rsid w:val="00243862"/>
    <w:rsid w:val="00243C07"/>
    <w:rsid w:val="002512B9"/>
    <w:rsid w:val="00253C36"/>
    <w:rsid w:val="002604B7"/>
    <w:rsid w:val="0026380F"/>
    <w:rsid w:val="0027076B"/>
    <w:rsid w:val="0027552C"/>
    <w:rsid w:val="00277190"/>
    <w:rsid w:val="00280B3D"/>
    <w:rsid w:val="00285105"/>
    <w:rsid w:val="00291166"/>
    <w:rsid w:val="0029487D"/>
    <w:rsid w:val="002B12B6"/>
    <w:rsid w:val="002C0FAF"/>
    <w:rsid w:val="002C2931"/>
    <w:rsid w:val="002C59B0"/>
    <w:rsid w:val="002D470A"/>
    <w:rsid w:val="002E08B4"/>
    <w:rsid w:val="002F03C4"/>
    <w:rsid w:val="002F422A"/>
    <w:rsid w:val="00304B62"/>
    <w:rsid w:val="00306841"/>
    <w:rsid w:val="00314E01"/>
    <w:rsid w:val="00324A4C"/>
    <w:rsid w:val="00324BE2"/>
    <w:rsid w:val="003326B2"/>
    <w:rsid w:val="00334414"/>
    <w:rsid w:val="00337083"/>
    <w:rsid w:val="003401F0"/>
    <w:rsid w:val="00343959"/>
    <w:rsid w:val="0035307D"/>
    <w:rsid w:val="003555CF"/>
    <w:rsid w:val="003637B9"/>
    <w:rsid w:val="0037548D"/>
    <w:rsid w:val="003805C4"/>
    <w:rsid w:val="003863B1"/>
    <w:rsid w:val="003A6A8B"/>
    <w:rsid w:val="003A7D19"/>
    <w:rsid w:val="003B06E5"/>
    <w:rsid w:val="003B09C0"/>
    <w:rsid w:val="003B1D52"/>
    <w:rsid w:val="003B6107"/>
    <w:rsid w:val="003C02AF"/>
    <w:rsid w:val="003C5C12"/>
    <w:rsid w:val="003D7B41"/>
    <w:rsid w:val="003E6655"/>
    <w:rsid w:val="003F1D34"/>
    <w:rsid w:val="00400429"/>
    <w:rsid w:val="0040092B"/>
    <w:rsid w:val="0041168C"/>
    <w:rsid w:val="004253F9"/>
    <w:rsid w:val="00431F30"/>
    <w:rsid w:val="00432416"/>
    <w:rsid w:val="00440A65"/>
    <w:rsid w:val="004413F6"/>
    <w:rsid w:val="00444069"/>
    <w:rsid w:val="0045244F"/>
    <w:rsid w:val="00460EE9"/>
    <w:rsid w:val="004630C2"/>
    <w:rsid w:val="00473ADB"/>
    <w:rsid w:val="00481463"/>
    <w:rsid w:val="00481F01"/>
    <w:rsid w:val="00485965"/>
    <w:rsid w:val="00486A2D"/>
    <w:rsid w:val="00493F41"/>
    <w:rsid w:val="004A2087"/>
    <w:rsid w:val="004A46FC"/>
    <w:rsid w:val="004A706B"/>
    <w:rsid w:val="004A7344"/>
    <w:rsid w:val="004B0A1A"/>
    <w:rsid w:val="004B372A"/>
    <w:rsid w:val="004B4DBF"/>
    <w:rsid w:val="004B6687"/>
    <w:rsid w:val="004C27AD"/>
    <w:rsid w:val="004D6D5A"/>
    <w:rsid w:val="004E0B59"/>
    <w:rsid w:val="004F1AF2"/>
    <w:rsid w:val="00500045"/>
    <w:rsid w:val="00561691"/>
    <w:rsid w:val="00564FC8"/>
    <w:rsid w:val="005661E0"/>
    <w:rsid w:val="00570494"/>
    <w:rsid w:val="00577F1D"/>
    <w:rsid w:val="005A06D3"/>
    <w:rsid w:val="005A320B"/>
    <w:rsid w:val="005B1DCD"/>
    <w:rsid w:val="005B253A"/>
    <w:rsid w:val="005B5513"/>
    <w:rsid w:val="005B5662"/>
    <w:rsid w:val="005C3323"/>
    <w:rsid w:val="005C3572"/>
    <w:rsid w:val="005D19B6"/>
    <w:rsid w:val="005E0F4C"/>
    <w:rsid w:val="005E515C"/>
    <w:rsid w:val="005F1D9E"/>
    <w:rsid w:val="005F2823"/>
    <w:rsid w:val="006154E2"/>
    <w:rsid w:val="006164CE"/>
    <w:rsid w:val="00620107"/>
    <w:rsid w:val="00627461"/>
    <w:rsid w:val="00633124"/>
    <w:rsid w:val="006364A1"/>
    <w:rsid w:val="006434D2"/>
    <w:rsid w:val="00644D6B"/>
    <w:rsid w:val="006464CA"/>
    <w:rsid w:val="006517AC"/>
    <w:rsid w:val="00654E02"/>
    <w:rsid w:val="0065624C"/>
    <w:rsid w:val="006575BE"/>
    <w:rsid w:val="0065784B"/>
    <w:rsid w:val="0066310B"/>
    <w:rsid w:val="00672DFB"/>
    <w:rsid w:val="00685B96"/>
    <w:rsid w:val="00690ADE"/>
    <w:rsid w:val="00692582"/>
    <w:rsid w:val="0069640D"/>
    <w:rsid w:val="00697137"/>
    <w:rsid w:val="006A6D2B"/>
    <w:rsid w:val="006B5164"/>
    <w:rsid w:val="006C2DEC"/>
    <w:rsid w:val="006E0DAF"/>
    <w:rsid w:val="006E0E6B"/>
    <w:rsid w:val="006E7377"/>
    <w:rsid w:val="006E7B00"/>
    <w:rsid w:val="006F0A47"/>
    <w:rsid w:val="006F116C"/>
    <w:rsid w:val="00704925"/>
    <w:rsid w:val="00712D7F"/>
    <w:rsid w:val="007145C7"/>
    <w:rsid w:val="007156C9"/>
    <w:rsid w:val="00720147"/>
    <w:rsid w:val="00720D77"/>
    <w:rsid w:val="00733AF7"/>
    <w:rsid w:val="00734EA1"/>
    <w:rsid w:val="00735395"/>
    <w:rsid w:val="00735472"/>
    <w:rsid w:val="00735A5D"/>
    <w:rsid w:val="00747698"/>
    <w:rsid w:val="0075580A"/>
    <w:rsid w:val="007664B2"/>
    <w:rsid w:val="00781AC1"/>
    <w:rsid w:val="00790671"/>
    <w:rsid w:val="00794924"/>
    <w:rsid w:val="007A750C"/>
    <w:rsid w:val="007A772C"/>
    <w:rsid w:val="007B0B6F"/>
    <w:rsid w:val="007B1701"/>
    <w:rsid w:val="007B6E4E"/>
    <w:rsid w:val="007D0D4A"/>
    <w:rsid w:val="007D207C"/>
    <w:rsid w:val="007E34BB"/>
    <w:rsid w:val="007E5DB4"/>
    <w:rsid w:val="008002C2"/>
    <w:rsid w:val="008046CB"/>
    <w:rsid w:val="008047F2"/>
    <w:rsid w:val="00811575"/>
    <w:rsid w:val="00827396"/>
    <w:rsid w:val="0083070B"/>
    <w:rsid w:val="00830D23"/>
    <w:rsid w:val="00831516"/>
    <w:rsid w:val="00833AC4"/>
    <w:rsid w:val="008437D4"/>
    <w:rsid w:val="00843BF9"/>
    <w:rsid w:val="008476F2"/>
    <w:rsid w:val="008718C1"/>
    <w:rsid w:val="008743C4"/>
    <w:rsid w:val="00883981"/>
    <w:rsid w:val="00894548"/>
    <w:rsid w:val="00897464"/>
    <w:rsid w:val="00897B88"/>
    <w:rsid w:val="008A1926"/>
    <w:rsid w:val="008A53F8"/>
    <w:rsid w:val="008C3374"/>
    <w:rsid w:val="008C47CF"/>
    <w:rsid w:val="008C7ED8"/>
    <w:rsid w:val="008D06FF"/>
    <w:rsid w:val="008D628E"/>
    <w:rsid w:val="008E1438"/>
    <w:rsid w:val="008E2597"/>
    <w:rsid w:val="00906221"/>
    <w:rsid w:val="009105CB"/>
    <w:rsid w:val="00913D96"/>
    <w:rsid w:val="00915FF7"/>
    <w:rsid w:val="00923011"/>
    <w:rsid w:val="00923F0B"/>
    <w:rsid w:val="009276BA"/>
    <w:rsid w:val="00930BD4"/>
    <w:rsid w:val="009407A9"/>
    <w:rsid w:val="009413AD"/>
    <w:rsid w:val="00945692"/>
    <w:rsid w:val="00956582"/>
    <w:rsid w:val="00962952"/>
    <w:rsid w:val="0097643E"/>
    <w:rsid w:val="009941F3"/>
    <w:rsid w:val="009A228F"/>
    <w:rsid w:val="009C0DBB"/>
    <w:rsid w:val="009D2222"/>
    <w:rsid w:val="009D2C30"/>
    <w:rsid w:val="009D763F"/>
    <w:rsid w:val="00A01D78"/>
    <w:rsid w:val="00A03C46"/>
    <w:rsid w:val="00A07B43"/>
    <w:rsid w:val="00A15B1B"/>
    <w:rsid w:val="00A228A5"/>
    <w:rsid w:val="00A367F1"/>
    <w:rsid w:val="00A36ABC"/>
    <w:rsid w:val="00A37089"/>
    <w:rsid w:val="00A5228A"/>
    <w:rsid w:val="00A53590"/>
    <w:rsid w:val="00A65114"/>
    <w:rsid w:val="00A76097"/>
    <w:rsid w:val="00A77394"/>
    <w:rsid w:val="00A926F8"/>
    <w:rsid w:val="00AA1494"/>
    <w:rsid w:val="00AB1148"/>
    <w:rsid w:val="00AC2675"/>
    <w:rsid w:val="00AC3184"/>
    <w:rsid w:val="00AC4D0D"/>
    <w:rsid w:val="00AC58BB"/>
    <w:rsid w:val="00AD41CB"/>
    <w:rsid w:val="00B03A21"/>
    <w:rsid w:val="00B0408B"/>
    <w:rsid w:val="00B249B2"/>
    <w:rsid w:val="00B2543F"/>
    <w:rsid w:val="00B33C1B"/>
    <w:rsid w:val="00B40BE4"/>
    <w:rsid w:val="00B44A34"/>
    <w:rsid w:val="00B50042"/>
    <w:rsid w:val="00B51B92"/>
    <w:rsid w:val="00B53545"/>
    <w:rsid w:val="00B5681C"/>
    <w:rsid w:val="00B6070C"/>
    <w:rsid w:val="00B658CB"/>
    <w:rsid w:val="00B67EDB"/>
    <w:rsid w:val="00B72ED8"/>
    <w:rsid w:val="00B74F1E"/>
    <w:rsid w:val="00B825FB"/>
    <w:rsid w:val="00B926D8"/>
    <w:rsid w:val="00B92F10"/>
    <w:rsid w:val="00B9328C"/>
    <w:rsid w:val="00BA7992"/>
    <w:rsid w:val="00BB6DBF"/>
    <w:rsid w:val="00BC3B4B"/>
    <w:rsid w:val="00BC554D"/>
    <w:rsid w:val="00BC7794"/>
    <w:rsid w:val="00BD3004"/>
    <w:rsid w:val="00BD6673"/>
    <w:rsid w:val="00BF0169"/>
    <w:rsid w:val="00BF4107"/>
    <w:rsid w:val="00C01AF3"/>
    <w:rsid w:val="00C055A5"/>
    <w:rsid w:val="00C41C1D"/>
    <w:rsid w:val="00C52FC8"/>
    <w:rsid w:val="00C5494C"/>
    <w:rsid w:val="00C667F6"/>
    <w:rsid w:val="00C731A3"/>
    <w:rsid w:val="00C829AD"/>
    <w:rsid w:val="00C907DF"/>
    <w:rsid w:val="00C9323C"/>
    <w:rsid w:val="00CB510B"/>
    <w:rsid w:val="00CC0BE5"/>
    <w:rsid w:val="00CC348A"/>
    <w:rsid w:val="00CC57D2"/>
    <w:rsid w:val="00CD3E04"/>
    <w:rsid w:val="00CD77E0"/>
    <w:rsid w:val="00CE2774"/>
    <w:rsid w:val="00D02D63"/>
    <w:rsid w:val="00D03FBB"/>
    <w:rsid w:val="00D25A6C"/>
    <w:rsid w:val="00D341F2"/>
    <w:rsid w:val="00D40988"/>
    <w:rsid w:val="00D50A32"/>
    <w:rsid w:val="00D50F21"/>
    <w:rsid w:val="00D60544"/>
    <w:rsid w:val="00D60FC4"/>
    <w:rsid w:val="00D62771"/>
    <w:rsid w:val="00D70F0E"/>
    <w:rsid w:val="00D769C7"/>
    <w:rsid w:val="00D92836"/>
    <w:rsid w:val="00D93794"/>
    <w:rsid w:val="00D9383D"/>
    <w:rsid w:val="00D94C78"/>
    <w:rsid w:val="00DA5D38"/>
    <w:rsid w:val="00DC257B"/>
    <w:rsid w:val="00DF57FB"/>
    <w:rsid w:val="00DF5F3F"/>
    <w:rsid w:val="00E15E40"/>
    <w:rsid w:val="00E25C06"/>
    <w:rsid w:val="00E34AB4"/>
    <w:rsid w:val="00E4155F"/>
    <w:rsid w:val="00E4635D"/>
    <w:rsid w:val="00E47B9B"/>
    <w:rsid w:val="00E56FE8"/>
    <w:rsid w:val="00E61774"/>
    <w:rsid w:val="00E77043"/>
    <w:rsid w:val="00E77219"/>
    <w:rsid w:val="00E86669"/>
    <w:rsid w:val="00E90393"/>
    <w:rsid w:val="00E9608C"/>
    <w:rsid w:val="00E960E9"/>
    <w:rsid w:val="00EA6A37"/>
    <w:rsid w:val="00EB3225"/>
    <w:rsid w:val="00EC1944"/>
    <w:rsid w:val="00EC5708"/>
    <w:rsid w:val="00EC5E02"/>
    <w:rsid w:val="00ED1602"/>
    <w:rsid w:val="00ED190A"/>
    <w:rsid w:val="00ED4BE8"/>
    <w:rsid w:val="00EE7E7B"/>
    <w:rsid w:val="00EF3C4A"/>
    <w:rsid w:val="00EF7136"/>
    <w:rsid w:val="00F015E4"/>
    <w:rsid w:val="00F12623"/>
    <w:rsid w:val="00F32147"/>
    <w:rsid w:val="00F363B3"/>
    <w:rsid w:val="00F511C2"/>
    <w:rsid w:val="00F56980"/>
    <w:rsid w:val="00F626A4"/>
    <w:rsid w:val="00F6443F"/>
    <w:rsid w:val="00F662EB"/>
    <w:rsid w:val="00F70EC1"/>
    <w:rsid w:val="00F715E6"/>
    <w:rsid w:val="00F7645D"/>
    <w:rsid w:val="00F76BF2"/>
    <w:rsid w:val="00F87294"/>
    <w:rsid w:val="00F90E70"/>
    <w:rsid w:val="00F95D6B"/>
    <w:rsid w:val="00FA0EAB"/>
    <w:rsid w:val="00FC05EA"/>
    <w:rsid w:val="00FC0B52"/>
    <w:rsid w:val="00FC14CF"/>
    <w:rsid w:val="00FC4447"/>
    <w:rsid w:val="00FD1F61"/>
    <w:rsid w:val="00FD64B4"/>
    <w:rsid w:val="00FE2D9A"/>
    <w:rsid w:val="00FE6455"/>
    <w:rsid w:val="00FF0590"/>
    <w:rsid w:val="00FF249C"/>
    <w:rsid w:val="00FF51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20"/>
    <o:shapelayout v:ext="edit">
      <o:idmap v:ext="edit" data="1"/>
    </o:shapelayout>
  </w:shapeDefaults>
  <w:decimalSymbol w:val="."/>
  <w:listSeparator w:val=","/>
  <w14:docId w14:val="70C352B2"/>
  <w15:docId w15:val="{6E0A3C4F-F4D1-4DB2-8B95-468C6293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48D"/>
    <w:rPr>
      <w:sz w:val="22"/>
      <w:szCs w:val="22"/>
    </w:rPr>
  </w:style>
  <w:style w:type="paragraph" w:styleId="Heading1">
    <w:name w:val="heading 1"/>
    <w:basedOn w:val="Normal"/>
    <w:next w:val="Heading2"/>
    <w:link w:val="Heading1Char"/>
    <w:uiPriority w:val="9"/>
    <w:qFormat/>
    <w:rsid w:val="00CB510B"/>
    <w:pPr>
      <w:numPr>
        <w:numId w:val="4"/>
      </w:numPr>
      <w:tabs>
        <w:tab w:val="clear" w:pos="1419"/>
        <w:tab w:val="num" w:pos="709"/>
      </w:tabs>
      <w:spacing w:before="240"/>
      <w:ind w:left="709" w:hanging="709"/>
      <w:outlineLvl w:val="0"/>
    </w:pPr>
    <w:rPr>
      <w:rFonts w:eastAsia="Times New Roman"/>
      <w:b/>
      <w:bCs/>
      <w:kern w:val="28"/>
    </w:rPr>
  </w:style>
  <w:style w:type="paragraph" w:styleId="Heading2">
    <w:name w:val="heading 2"/>
    <w:basedOn w:val="Normal"/>
    <w:link w:val="Heading2Char"/>
    <w:uiPriority w:val="9"/>
    <w:qFormat/>
    <w:rsid w:val="00CB510B"/>
    <w:pPr>
      <w:numPr>
        <w:ilvl w:val="1"/>
        <w:numId w:val="4"/>
      </w:numPr>
      <w:tabs>
        <w:tab w:val="clear" w:pos="1986"/>
      </w:tabs>
      <w:spacing w:before="120"/>
      <w:ind w:left="1418" w:hanging="709"/>
      <w:outlineLvl w:val="1"/>
    </w:pPr>
    <w:rPr>
      <w:rFonts w:eastAsia="Times New Roman"/>
      <w:bCs/>
      <w:szCs w:val="26"/>
    </w:rPr>
  </w:style>
  <w:style w:type="paragraph" w:styleId="Heading3">
    <w:name w:val="heading 3"/>
    <w:basedOn w:val="Normal"/>
    <w:link w:val="Heading3Char"/>
    <w:uiPriority w:val="9"/>
    <w:qFormat/>
    <w:rsid w:val="00CB510B"/>
    <w:pPr>
      <w:keepNext/>
      <w:keepLines/>
      <w:numPr>
        <w:ilvl w:val="2"/>
        <w:numId w:val="4"/>
      </w:numPr>
      <w:spacing w:before="120"/>
      <w:outlineLvl w:val="2"/>
    </w:pPr>
    <w:rPr>
      <w:rFonts w:eastAsia="Times New Roman"/>
      <w:bCs/>
    </w:rPr>
  </w:style>
  <w:style w:type="paragraph" w:styleId="Heading4">
    <w:name w:val="heading 4"/>
    <w:basedOn w:val="Normal"/>
    <w:link w:val="Heading4Char"/>
    <w:uiPriority w:val="9"/>
    <w:qFormat/>
    <w:rsid w:val="00747698"/>
    <w:pPr>
      <w:keepNext/>
      <w:keepLines/>
      <w:numPr>
        <w:ilvl w:val="3"/>
        <w:numId w:val="4"/>
      </w:numPr>
      <w:spacing w:before="240"/>
      <w:outlineLvl w:val="3"/>
    </w:pPr>
    <w:rPr>
      <w:rFonts w:eastAsia="Times New Roman"/>
      <w:bCs/>
      <w:iCs/>
    </w:rPr>
  </w:style>
  <w:style w:type="paragraph" w:styleId="Heading5">
    <w:name w:val="heading 5"/>
    <w:basedOn w:val="Normal"/>
    <w:next w:val="Normal"/>
    <w:link w:val="Heading5Char"/>
    <w:uiPriority w:val="9"/>
    <w:semiHidden/>
    <w:rsid w:val="003555CF"/>
    <w:pPr>
      <w:keepNext/>
      <w:keepLines/>
      <w:numPr>
        <w:ilvl w:val="4"/>
        <w:numId w:val="2"/>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3C02AF"/>
    <w:pPr>
      <w:numPr>
        <w:ilvl w:val="5"/>
        <w:numId w:val="2"/>
      </w:numPr>
      <w:spacing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C02AF"/>
    <w:pPr>
      <w:numPr>
        <w:ilvl w:val="6"/>
        <w:numId w:val="2"/>
      </w:numPr>
      <w:spacing w:after="60"/>
      <w:outlineLvl w:val="6"/>
    </w:pPr>
    <w:rPr>
      <w:rFonts w:ascii="Calibri" w:eastAsia="Times New Roman" w:hAnsi="Calibri"/>
    </w:rPr>
  </w:style>
  <w:style w:type="paragraph" w:styleId="Heading8">
    <w:name w:val="heading 8"/>
    <w:basedOn w:val="Normal"/>
    <w:next w:val="Normal"/>
    <w:link w:val="Heading8Char"/>
    <w:uiPriority w:val="9"/>
    <w:semiHidden/>
    <w:unhideWhenUsed/>
    <w:qFormat/>
    <w:rsid w:val="003C02AF"/>
    <w:pPr>
      <w:numPr>
        <w:ilvl w:val="7"/>
        <w:numId w:val="2"/>
      </w:numPr>
      <w:spacing w:after="60"/>
      <w:outlineLvl w:val="7"/>
    </w:pPr>
    <w:rPr>
      <w:rFonts w:ascii="Calibri" w:eastAsia="Times New Roman" w:hAnsi="Calibri"/>
      <w:i/>
      <w:iCs/>
    </w:rPr>
  </w:style>
  <w:style w:type="paragraph" w:styleId="Heading9">
    <w:name w:val="heading 9"/>
    <w:basedOn w:val="Normal"/>
    <w:next w:val="Normal"/>
    <w:link w:val="Heading9Char"/>
    <w:uiPriority w:val="9"/>
    <w:semiHidden/>
    <w:unhideWhenUsed/>
    <w:qFormat/>
    <w:rsid w:val="003C02AF"/>
    <w:pPr>
      <w:numPr>
        <w:ilvl w:val="8"/>
        <w:numId w:val="2"/>
      </w:numPr>
      <w:spacing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B510B"/>
    <w:rPr>
      <w:rFonts w:eastAsia="Times New Roman"/>
      <w:b/>
      <w:bCs/>
      <w:kern w:val="28"/>
      <w:sz w:val="22"/>
      <w:szCs w:val="22"/>
    </w:rPr>
  </w:style>
  <w:style w:type="paragraph" w:styleId="Footer">
    <w:name w:val="footer"/>
    <w:basedOn w:val="Normal"/>
    <w:link w:val="FooterChar"/>
    <w:uiPriority w:val="99"/>
    <w:unhideWhenUsed/>
    <w:rsid w:val="003555CF"/>
    <w:pPr>
      <w:tabs>
        <w:tab w:val="center" w:pos="4513"/>
        <w:tab w:val="right" w:pos="9026"/>
      </w:tabs>
    </w:pPr>
  </w:style>
  <w:style w:type="character" w:customStyle="1" w:styleId="FooterChar">
    <w:name w:val="Footer Char"/>
    <w:link w:val="Footer"/>
    <w:uiPriority w:val="99"/>
    <w:rsid w:val="003555CF"/>
    <w:rPr>
      <w:rFonts w:ascii="Arial" w:hAnsi="Arial"/>
      <w:sz w:val="24"/>
      <w:szCs w:val="22"/>
      <w:lang w:eastAsia="en-US"/>
    </w:rPr>
  </w:style>
  <w:style w:type="character" w:customStyle="1" w:styleId="Heading2Char">
    <w:name w:val="Heading 2 Char"/>
    <w:link w:val="Heading2"/>
    <w:uiPriority w:val="9"/>
    <w:rsid w:val="00CB510B"/>
    <w:rPr>
      <w:rFonts w:eastAsia="Times New Roman"/>
      <w:bCs/>
      <w:sz w:val="22"/>
      <w:szCs w:val="26"/>
    </w:rPr>
  </w:style>
  <w:style w:type="paragraph" w:styleId="Header">
    <w:name w:val="header"/>
    <w:basedOn w:val="Normal"/>
    <w:link w:val="HeaderChar"/>
    <w:uiPriority w:val="99"/>
    <w:unhideWhenUsed/>
    <w:rsid w:val="003555CF"/>
    <w:pPr>
      <w:tabs>
        <w:tab w:val="center" w:pos="4513"/>
        <w:tab w:val="right" w:pos="9026"/>
      </w:tabs>
    </w:pPr>
  </w:style>
  <w:style w:type="character" w:customStyle="1" w:styleId="HeaderChar">
    <w:name w:val="Header Char"/>
    <w:link w:val="Header"/>
    <w:uiPriority w:val="99"/>
    <w:rsid w:val="003555CF"/>
    <w:rPr>
      <w:rFonts w:ascii="Arial" w:hAnsi="Arial"/>
      <w:sz w:val="24"/>
      <w:szCs w:val="22"/>
      <w:lang w:eastAsia="en-US"/>
    </w:rPr>
  </w:style>
  <w:style w:type="character" w:customStyle="1" w:styleId="Heading4Char">
    <w:name w:val="Heading 4 Char"/>
    <w:link w:val="Heading4"/>
    <w:uiPriority w:val="9"/>
    <w:rsid w:val="005C3323"/>
    <w:rPr>
      <w:rFonts w:eastAsia="Times New Roman"/>
      <w:bCs/>
      <w:iCs/>
      <w:sz w:val="22"/>
      <w:szCs w:val="22"/>
    </w:rPr>
  </w:style>
  <w:style w:type="character" w:customStyle="1" w:styleId="Heading3Char">
    <w:name w:val="Heading 3 Char"/>
    <w:link w:val="Heading3"/>
    <w:uiPriority w:val="9"/>
    <w:rsid w:val="00CB510B"/>
    <w:rPr>
      <w:rFonts w:eastAsia="Times New Roman"/>
      <w:bCs/>
      <w:sz w:val="22"/>
      <w:szCs w:val="22"/>
    </w:rPr>
  </w:style>
  <w:style w:type="character" w:customStyle="1" w:styleId="Heading5Char">
    <w:name w:val="Heading 5 Char"/>
    <w:link w:val="Heading5"/>
    <w:uiPriority w:val="9"/>
    <w:semiHidden/>
    <w:rsid w:val="003555CF"/>
    <w:rPr>
      <w:rFonts w:ascii="Cambria" w:eastAsia="Times New Roman" w:hAnsi="Cambria"/>
      <w:color w:val="243F60"/>
      <w:sz w:val="22"/>
      <w:szCs w:val="22"/>
    </w:rPr>
  </w:style>
  <w:style w:type="paragraph" w:customStyle="1" w:styleId="l1text">
    <w:name w:val="l1text"/>
    <w:basedOn w:val="Normal"/>
    <w:semiHidden/>
    <w:rsid w:val="003555CF"/>
  </w:style>
  <w:style w:type="paragraph" w:customStyle="1" w:styleId="l2text">
    <w:name w:val="l2text"/>
    <w:basedOn w:val="Normal"/>
    <w:semiHidden/>
    <w:rsid w:val="003555CF"/>
    <w:pPr>
      <w:ind w:left="709"/>
    </w:pPr>
  </w:style>
  <w:style w:type="paragraph" w:customStyle="1" w:styleId="l3text">
    <w:name w:val="l3text"/>
    <w:basedOn w:val="Normal"/>
    <w:semiHidden/>
    <w:rsid w:val="003555CF"/>
    <w:pPr>
      <w:ind w:left="1418"/>
    </w:pPr>
  </w:style>
  <w:style w:type="paragraph" w:customStyle="1" w:styleId="l4text">
    <w:name w:val="l4text"/>
    <w:basedOn w:val="Normal"/>
    <w:semiHidden/>
    <w:rsid w:val="003555CF"/>
    <w:pPr>
      <w:ind w:left="2126"/>
    </w:pPr>
  </w:style>
  <w:style w:type="table" w:styleId="TableGrid">
    <w:name w:val="Table Grid"/>
    <w:basedOn w:val="TableNormal"/>
    <w:uiPriority w:val="59"/>
    <w:rsid w:val="003555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6Char">
    <w:name w:val="Heading 6 Char"/>
    <w:link w:val="Heading6"/>
    <w:uiPriority w:val="9"/>
    <w:rsid w:val="003C02AF"/>
    <w:rPr>
      <w:rFonts w:ascii="Calibri" w:eastAsia="Times New Roman" w:hAnsi="Calibri"/>
      <w:b/>
      <w:bCs/>
      <w:sz w:val="22"/>
      <w:szCs w:val="22"/>
    </w:rPr>
  </w:style>
  <w:style w:type="character" w:customStyle="1" w:styleId="Heading7Char">
    <w:name w:val="Heading 7 Char"/>
    <w:link w:val="Heading7"/>
    <w:uiPriority w:val="9"/>
    <w:semiHidden/>
    <w:rsid w:val="003C02AF"/>
    <w:rPr>
      <w:rFonts w:ascii="Calibri" w:eastAsia="Times New Roman" w:hAnsi="Calibri"/>
      <w:sz w:val="22"/>
      <w:szCs w:val="22"/>
    </w:rPr>
  </w:style>
  <w:style w:type="character" w:customStyle="1" w:styleId="Heading8Char">
    <w:name w:val="Heading 8 Char"/>
    <w:link w:val="Heading8"/>
    <w:uiPriority w:val="9"/>
    <w:semiHidden/>
    <w:rsid w:val="003C02AF"/>
    <w:rPr>
      <w:rFonts w:ascii="Calibri" w:eastAsia="Times New Roman" w:hAnsi="Calibri"/>
      <w:i/>
      <w:iCs/>
      <w:sz w:val="22"/>
      <w:szCs w:val="22"/>
    </w:rPr>
  </w:style>
  <w:style w:type="character" w:customStyle="1" w:styleId="Heading9Char">
    <w:name w:val="Heading 9 Char"/>
    <w:link w:val="Heading9"/>
    <w:uiPriority w:val="9"/>
    <w:semiHidden/>
    <w:rsid w:val="003C02AF"/>
    <w:rPr>
      <w:rFonts w:ascii="Cambria" w:eastAsia="Times New Roman" w:hAnsi="Cambria"/>
      <w:sz w:val="22"/>
      <w:szCs w:val="22"/>
    </w:rPr>
  </w:style>
  <w:style w:type="numbering" w:customStyle="1" w:styleId="MSHeadings">
    <w:name w:val="MSHeadings"/>
    <w:uiPriority w:val="99"/>
    <w:rsid w:val="00747698"/>
    <w:pPr>
      <w:numPr>
        <w:numId w:val="1"/>
      </w:numPr>
    </w:pPr>
  </w:style>
  <w:style w:type="paragraph" w:styleId="ListBullet">
    <w:name w:val="List Bullet"/>
    <w:basedOn w:val="Normal"/>
    <w:link w:val="ListBulletChar"/>
    <w:uiPriority w:val="99"/>
    <w:unhideWhenUsed/>
    <w:rsid w:val="00E4155F"/>
    <w:pPr>
      <w:numPr>
        <w:numId w:val="3"/>
      </w:numPr>
      <w:spacing w:before="120"/>
    </w:pPr>
  </w:style>
  <w:style w:type="paragraph" w:styleId="ListParagraph">
    <w:name w:val="List Paragraph"/>
    <w:basedOn w:val="Normal"/>
    <w:uiPriority w:val="34"/>
    <w:rsid w:val="00D94C78"/>
    <w:pPr>
      <w:ind w:left="720"/>
    </w:pPr>
  </w:style>
  <w:style w:type="paragraph" w:styleId="ListBullet2">
    <w:name w:val="List Bullet 2"/>
    <w:basedOn w:val="Normal"/>
    <w:uiPriority w:val="99"/>
    <w:unhideWhenUsed/>
    <w:rsid w:val="008718C1"/>
    <w:pPr>
      <w:numPr>
        <w:ilvl w:val="1"/>
        <w:numId w:val="3"/>
      </w:numPr>
      <w:spacing w:before="120"/>
    </w:pPr>
  </w:style>
  <w:style w:type="paragraph" w:styleId="ListBullet5">
    <w:name w:val="List Bullet 5"/>
    <w:basedOn w:val="Normal"/>
    <w:uiPriority w:val="99"/>
    <w:unhideWhenUsed/>
    <w:rsid w:val="006E7377"/>
    <w:pPr>
      <w:numPr>
        <w:ilvl w:val="4"/>
        <w:numId w:val="3"/>
      </w:numPr>
      <w:contextualSpacing/>
    </w:pPr>
  </w:style>
  <w:style w:type="table" w:styleId="GridTable5Dark-Accent5">
    <w:name w:val="Grid Table 5 Dark Accent 5"/>
    <w:basedOn w:val="TableNormal"/>
    <w:uiPriority w:val="50"/>
    <w:rsid w:val="00E25C0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styleId="ListBullet3">
    <w:name w:val="List Bullet 3"/>
    <w:basedOn w:val="Normal"/>
    <w:uiPriority w:val="99"/>
    <w:unhideWhenUsed/>
    <w:rsid w:val="00D94C78"/>
    <w:pPr>
      <w:numPr>
        <w:ilvl w:val="2"/>
        <w:numId w:val="3"/>
      </w:numPr>
      <w:spacing w:before="120"/>
    </w:pPr>
  </w:style>
  <w:style w:type="paragraph" w:customStyle="1" w:styleId="MSTHead1">
    <w:name w:val="MSTHead1"/>
    <w:qFormat/>
    <w:rsid w:val="009D763F"/>
    <w:pPr>
      <w:spacing w:before="60" w:after="60"/>
    </w:pPr>
    <w:rPr>
      <w:rFonts w:cs="Arial"/>
      <w:b/>
      <w:color w:val="FFFFFF"/>
      <w:sz w:val="22"/>
      <w:szCs w:val="22"/>
    </w:rPr>
  </w:style>
  <w:style w:type="paragraph" w:customStyle="1" w:styleId="MSTText1">
    <w:name w:val="MSTText1"/>
    <w:basedOn w:val="Normal"/>
    <w:qFormat/>
    <w:rsid w:val="00CB510B"/>
    <w:pPr>
      <w:spacing w:before="60" w:after="60"/>
    </w:pPr>
    <w:rPr>
      <w:rFonts w:cs="Arial"/>
      <w:bCs/>
      <w:color w:val="000000" w:themeColor="text1"/>
    </w:rPr>
  </w:style>
  <w:style w:type="table" w:customStyle="1" w:styleId="MSTable1C1R">
    <w:name w:val="MSTable1C1R"/>
    <w:basedOn w:val="ListTable5Dark-Accent5"/>
    <w:uiPriority w:val="99"/>
    <w:rsid w:val="00692582"/>
    <w:rPr>
      <w:color w:val="000000" w:themeColor="text1"/>
      <w:sz w:val="22"/>
      <w:lang w:val="en-US" w:eastAsia="en-US"/>
    </w:rPr>
    <w:tblPr>
      <w:tblInd w:w="11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auto"/>
    </w:tcPr>
    <w:tblStylePr w:type="firstRow">
      <w:rPr>
        <w:rFonts w:ascii="Arial" w:hAnsi="Arial"/>
        <w:b/>
        <w:bCs/>
        <w:color w:val="FFFFFF"/>
        <w:sz w:val="22"/>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00A5D9"/>
      </w:tcPr>
    </w:tblStylePr>
    <w:tblStylePr w:type="lastRow">
      <w:rPr>
        <w:b/>
        <w:bCs/>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firstCol">
      <w:rPr>
        <w:rFonts w:ascii="Arial" w:hAnsi="Arial"/>
        <w:b/>
        <w:bCs/>
        <w:color w:val="auto"/>
        <w:sz w:val="22"/>
      </w:rPr>
      <w:tblPr/>
      <w:tcPr>
        <w:tcBorders>
          <w:right w:val="single" w:sz="4" w:space="0" w:color="FFFFFF"/>
        </w:tcBorders>
        <w:shd w:val="clear" w:color="auto" w:fill="00A5D9"/>
      </w:tcPr>
    </w:tblStylePr>
    <w:tblStylePr w:type="lastCol">
      <w:rPr>
        <w:b/>
        <w:bCs/>
      </w:rPr>
      <w:tblPr/>
      <w:tcPr>
        <w:tcBorders>
          <w:left w:val="single" w:sz="4" w:space="0" w:color="FFFFFF"/>
        </w:tcBorders>
      </w:tcPr>
    </w:tblStylePr>
    <w:tblStylePr w:type="band1Vert">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auto"/>
      </w:tcPr>
    </w:tblStylePr>
    <w:tblStylePr w:type="band2Vert">
      <w:tblPr/>
      <w:tcPr>
        <w:tcBorders>
          <w:left w:val="single" w:sz="4" w:space="0" w:color="FFFFFF"/>
          <w:right w:val="single" w:sz="4" w:space="0" w:color="FFFFFF"/>
        </w:tcBorders>
      </w:tcPr>
    </w:tblStylePr>
    <w:tblStylePr w:type="band1Horz">
      <w:rPr>
        <w:rFonts w:ascii="Arial" w:hAnsi="Arial"/>
        <w:color w:val="auto"/>
        <w:sz w:val="22"/>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D1EBF1"/>
      </w:tcPr>
    </w:tblStylePr>
    <w:tblStylePr w:type="band2Horz">
      <w:rPr>
        <w:rFonts w:ascii="Arial" w:hAnsi="Arial"/>
        <w:color w:val="auto"/>
        <w:sz w:val="22"/>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shd w:val="clear" w:color="auto" w:fill="FFFFFF"/>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Caption">
    <w:name w:val="caption"/>
    <w:basedOn w:val="Normal"/>
    <w:next w:val="Normal"/>
    <w:uiPriority w:val="35"/>
    <w:qFormat/>
    <w:rsid w:val="0000253D"/>
    <w:pPr>
      <w:spacing w:before="80"/>
    </w:pPr>
    <w:rPr>
      <w:bCs/>
      <w:sz w:val="20"/>
      <w:szCs w:val="20"/>
    </w:rPr>
  </w:style>
  <w:style w:type="table" w:styleId="ListTable5Dark-Accent5">
    <w:name w:val="List Table 5 Dark Accent 5"/>
    <w:basedOn w:val="TableNormal"/>
    <w:uiPriority w:val="50"/>
    <w:rsid w:val="003A6A8B"/>
    <w:rPr>
      <w:color w:val="FFFFFF"/>
    </w:rPr>
    <w:tblPr>
      <w:tblStyleRowBandSize w:val="1"/>
      <w:tblStyleColBandSize w:val="1"/>
      <w:tblBorders>
        <w:top w:val="single" w:sz="24" w:space="0" w:color="4BACC6"/>
        <w:left w:val="single" w:sz="24" w:space="0" w:color="4BACC6"/>
        <w:bottom w:val="single" w:sz="24" w:space="0" w:color="4BACC6"/>
        <w:right w:val="single" w:sz="24" w:space="0" w:color="4BACC6"/>
      </w:tblBorders>
    </w:tblPr>
    <w:tcPr>
      <w:shd w:val="clear" w:color="auto" w:fill="4BACC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MSTable1R">
    <w:name w:val="MSTable1R"/>
    <w:basedOn w:val="TableNormal"/>
    <w:uiPriority w:val="99"/>
    <w:rsid w:val="00ED190A"/>
    <w:rPr>
      <w:b/>
      <w:sz w:val="22"/>
    </w:rPr>
    <w:tblPr>
      <w:tblStyleRowBandSize w:val="1"/>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rFonts w:ascii="Arial" w:hAnsi="Arial"/>
        <w:b/>
        <w:color w:val="FFFFFF" w:themeColor="background1"/>
        <w:sz w:val="22"/>
      </w:rPr>
      <w:tblPr/>
      <w:tcPr>
        <w:shd w:val="clear" w:color="auto" w:fill="00A5D9"/>
      </w:tcPr>
    </w:tblStylePr>
    <w:tblStylePr w:type="band1Horz">
      <w:rPr>
        <w:b w:val="0"/>
        <w:color w:val="000000" w:themeColor="text1"/>
      </w:rPr>
    </w:tblStylePr>
    <w:tblStylePr w:type="band2Horz">
      <w:rPr>
        <w:rFonts w:ascii="Arial" w:hAnsi="Arial"/>
        <w:b w:val="0"/>
        <w:sz w:val="22"/>
      </w:rPr>
    </w:tblStylePr>
  </w:style>
  <w:style w:type="paragraph" w:styleId="ListBullet4">
    <w:name w:val="List Bullet 4"/>
    <w:basedOn w:val="Normal"/>
    <w:uiPriority w:val="99"/>
    <w:unhideWhenUsed/>
    <w:rsid w:val="00564FC8"/>
    <w:pPr>
      <w:numPr>
        <w:ilvl w:val="3"/>
        <w:numId w:val="3"/>
      </w:numPr>
    </w:pPr>
  </w:style>
  <w:style w:type="table" w:customStyle="1" w:styleId="Style1">
    <w:name w:val="Style1"/>
    <w:basedOn w:val="TableGridLight"/>
    <w:uiPriority w:val="99"/>
    <w:rsid w:val="009D2C30"/>
    <w:rPr>
      <w:sz w:val="22"/>
    </w:rPr>
    <w:tblPr/>
  </w:style>
  <w:style w:type="table" w:styleId="TableGridLight">
    <w:name w:val="Grid Table Light"/>
    <w:basedOn w:val="TableNormal"/>
    <w:uiPriority w:val="40"/>
    <w:rsid w:val="009D2C3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itle">
    <w:name w:val="Title"/>
    <w:basedOn w:val="Normal"/>
    <w:next w:val="Normal"/>
    <w:link w:val="TitleChar"/>
    <w:uiPriority w:val="10"/>
    <w:rsid w:val="00913D96"/>
    <w:pPr>
      <w:spacing w:before="120"/>
      <w:outlineLvl w:val="0"/>
    </w:pPr>
    <w:rPr>
      <w:rFonts w:eastAsia="Times New Roman" w:cs="Arial"/>
      <w:b/>
      <w:bCs/>
      <w:color w:val="FFFFFF"/>
      <w:kern w:val="28"/>
      <w:sz w:val="32"/>
      <w:szCs w:val="32"/>
    </w:rPr>
  </w:style>
  <w:style w:type="character" w:customStyle="1" w:styleId="TitleChar">
    <w:name w:val="Title Char"/>
    <w:link w:val="Title"/>
    <w:uiPriority w:val="10"/>
    <w:rsid w:val="00913D96"/>
    <w:rPr>
      <w:rFonts w:eastAsia="Times New Roman" w:cs="Arial"/>
      <w:b/>
      <w:bCs/>
      <w:color w:val="FFFFFF"/>
      <w:kern w:val="28"/>
      <w:sz w:val="32"/>
      <w:szCs w:val="32"/>
    </w:rPr>
  </w:style>
  <w:style w:type="character" w:customStyle="1" w:styleId="ListBulletChar">
    <w:name w:val="List Bullet Char"/>
    <w:basedOn w:val="DefaultParagraphFont"/>
    <w:link w:val="ListBullet"/>
    <w:uiPriority w:val="99"/>
    <w:rsid w:val="00E4155F"/>
    <w:rPr>
      <w:sz w:val="22"/>
      <w:szCs w:val="22"/>
    </w:rPr>
  </w:style>
  <w:style w:type="paragraph" w:styleId="NormalWeb">
    <w:name w:val="Normal (Web)"/>
    <w:basedOn w:val="Normal"/>
    <w:uiPriority w:val="99"/>
    <w:semiHidden/>
    <w:unhideWhenUsed/>
    <w:rsid w:val="00D03FBB"/>
    <w:pPr>
      <w:spacing w:before="100" w:beforeAutospacing="1" w:after="100" w:afterAutospacing="1"/>
    </w:pPr>
    <w:rPr>
      <w:rFonts w:ascii="Times New Roman" w:eastAsia="Times New Roman" w:hAnsi="Times New Roman"/>
    </w:rPr>
  </w:style>
  <w:style w:type="character" w:styleId="PlaceholderText">
    <w:name w:val="Placeholder Text"/>
    <w:basedOn w:val="DefaultParagraphFont"/>
    <w:uiPriority w:val="99"/>
    <w:semiHidden/>
    <w:rsid w:val="001532D8"/>
    <w:rPr>
      <w:color w:val="808080"/>
    </w:rPr>
  </w:style>
  <w:style w:type="paragraph" w:customStyle="1" w:styleId="MSBText">
    <w:name w:val="MSBText"/>
    <w:qFormat/>
    <w:rsid w:val="009D763F"/>
    <w:pPr>
      <w:spacing w:before="120"/>
      <w:ind w:left="709"/>
    </w:pPr>
    <w:rPr>
      <w:sz w:val="22"/>
      <w:szCs w:val="22"/>
    </w:rPr>
  </w:style>
  <w:style w:type="paragraph" w:styleId="BalloonText">
    <w:name w:val="Balloon Text"/>
    <w:basedOn w:val="Normal"/>
    <w:link w:val="BalloonTextChar"/>
    <w:uiPriority w:val="99"/>
    <w:semiHidden/>
    <w:unhideWhenUsed/>
    <w:rsid w:val="001D1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4AB"/>
    <w:rPr>
      <w:rFonts w:ascii="Segoe UI" w:hAnsi="Segoe UI" w:cs="Segoe UI"/>
      <w:sz w:val="18"/>
      <w:szCs w:val="18"/>
    </w:rPr>
  </w:style>
  <w:style w:type="character" w:styleId="Hyperlink">
    <w:name w:val="Hyperlink"/>
    <w:basedOn w:val="DefaultParagraphFont"/>
    <w:uiPriority w:val="99"/>
    <w:unhideWhenUsed/>
    <w:rsid w:val="005661E0"/>
    <w:rPr>
      <w:color w:val="0000FF" w:themeColor="hyperlink"/>
      <w:u w:val="single"/>
    </w:rPr>
  </w:style>
  <w:style w:type="character" w:styleId="UnresolvedMention">
    <w:name w:val="Unresolved Mention"/>
    <w:basedOn w:val="DefaultParagraphFont"/>
    <w:uiPriority w:val="99"/>
    <w:semiHidden/>
    <w:unhideWhenUsed/>
    <w:rsid w:val="00B40BE4"/>
    <w:rPr>
      <w:color w:val="605E5C"/>
      <w:shd w:val="clear" w:color="auto" w:fill="E1DFDD"/>
    </w:rPr>
  </w:style>
  <w:style w:type="paragraph" w:styleId="Revision">
    <w:name w:val="Revision"/>
    <w:hidden/>
    <w:uiPriority w:val="99"/>
    <w:semiHidden/>
    <w:rsid w:val="00627461"/>
    <w:rPr>
      <w:sz w:val="22"/>
      <w:szCs w:val="22"/>
    </w:rPr>
  </w:style>
  <w:style w:type="paragraph" w:customStyle="1" w:styleId="MSBTextlink">
    <w:name w:val="MSBTextlink"/>
    <w:basedOn w:val="Normal"/>
    <w:qFormat/>
    <w:rsid w:val="00176BEC"/>
    <w:pPr>
      <w:spacing w:before="120"/>
      <w:ind w:left="709"/>
    </w:pPr>
    <w:rPr>
      <w:color w:val="0000FF"/>
      <w:u w:val="single"/>
    </w:rPr>
  </w:style>
  <w:style w:type="paragraph" w:customStyle="1" w:styleId="Default">
    <w:name w:val="Default"/>
    <w:rsid w:val="00176BEC"/>
    <w:pPr>
      <w:autoSpaceDE w:val="0"/>
      <w:autoSpaceDN w:val="0"/>
      <w:adjustRightInd w:val="0"/>
    </w:pPr>
    <w:rPr>
      <w:rFonts w:cs="Arial"/>
      <w:color w:val="000000"/>
      <w:sz w:val="24"/>
      <w:szCs w:val="24"/>
    </w:rPr>
  </w:style>
  <w:style w:type="character" w:styleId="CommentReference">
    <w:name w:val="annotation reference"/>
    <w:basedOn w:val="DefaultParagraphFont"/>
    <w:uiPriority w:val="99"/>
    <w:semiHidden/>
    <w:unhideWhenUsed/>
    <w:rsid w:val="00E47B9B"/>
    <w:rPr>
      <w:sz w:val="16"/>
      <w:szCs w:val="16"/>
    </w:rPr>
  </w:style>
  <w:style w:type="paragraph" w:styleId="CommentText">
    <w:name w:val="annotation text"/>
    <w:basedOn w:val="Normal"/>
    <w:link w:val="CommentTextChar"/>
    <w:uiPriority w:val="99"/>
    <w:unhideWhenUsed/>
    <w:rsid w:val="00E47B9B"/>
    <w:rPr>
      <w:sz w:val="20"/>
      <w:szCs w:val="20"/>
    </w:rPr>
  </w:style>
  <w:style w:type="character" w:customStyle="1" w:styleId="CommentTextChar">
    <w:name w:val="Comment Text Char"/>
    <w:basedOn w:val="DefaultParagraphFont"/>
    <w:link w:val="CommentText"/>
    <w:uiPriority w:val="99"/>
    <w:rsid w:val="00E47B9B"/>
  </w:style>
  <w:style w:type="paragraph" w:styleId="CommentSubject">
    <w:name w:val="annotation subject"/>
    <w:basedOn w:val="CommentText"/>
    <w:next w:val="CommentText"/>
    <w:link w:val="CommentSubjectChar"/>
    <w:uiPriority w:val="99"/>
    <w:semiHidden/>
    <w:unhideWhenUsed/>
    <w:rsid w:val="00E47B9B"/>
    <w:rPr>
      <w:b/>
      <w:bCs/>
    </w:rPr>
  </w:style>
  <w:style w:type="character" w:customStyle="1" w:styleId="CommentSubjectChar">
    <w:name w:val="Comment Subject Char"/>
    <w:basedOn w:val="CommentTextChar"/>
    <w:link w:val="CommentSubject"/>
    <w:uiPriority w:val="99"/>
    <w:semiHidden/>
    <w:rsid w:val="00E47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olmesglenau.sharepoint.com/sites/PolicyAndProcedure/_layouts/15/DocIdRedir.aspx?ID=6QHCYP3HS74J-68983296-1832" TargetMode="External"/><Relationship Id="rId18" Type="http://schemas.openxmlformats.org/officeDocument/2006/relationships/hyperlink" Target="https://holmesglenau.sharepoint.com/sites/PolicyAndProcedure/_layouts/15/DocIdRedir.aspx?ID=6QHCYP3HS74J-68983296-1832"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legislation.gov.au/Details/F2015L01639" TargetMode="External"/><Relationship Id="rId7" Type="http://schemas.openxmlformats.org/officeDocument/2006/relationships/settings" Target="settings.xml"/><Relationship Id="rId12" Type="http://schemas.openxmlformats.org/officeDocument/2006/relationships/hyperlink" Target="https://holmesglenau.sharepoint.com/:w:/r/sites/PolicyAndProcedure/ControlledDocuments/Academic%20Integrity%20Policy.docx?d=wd31bef40690746daa7de7881b32e46a0&amp;csf=1&amp;web=1&amp;e=Iya973" TargetMode="External"/><Relationship Id="rId17" Type="http://schemas.openxmlformats.org/officeDocument/2006/relationships/hyperlink" Target="https://holmesglenau.sharepoint.com/:b:/r/sites/PolicyAndProcedure/ControlledDocuments/Code%20of%20Conduct.pdf?csf=1&amp;web=1&amp;e=kxH6q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olmesglenau.sharepoint.com/sites/PolicyAndProcedure/_layouts/15/DocIdRedir.aspx?ID=6QHCYP3HS74J-68983296-1832" TargetMode="External"/><Relationship Id="rId20" Type="http://schemas.openxmlformats.org/officeDocument/2006/relationships/hyperlink" Target="https://holmesglenau.sharepoint.com/sites/PolicyAndProcedure/_layouts/15/DocIdRedir.aspx?ID=6QHCYP3HS74J-68983296-183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lmesglenau.sharepoint.com/sites/PolicyAndProcedure/_layouts/15/DocIdRedir.aspx?ID=6QHCYP3HS74J-68983296-183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holmesglenau.sharepoint.com/sites/PolicyAndProcedure/_layouts/15/DocIdRedir.aspx?ID=6QHCYP3HS74J-68983296-1832" TargetMode="External"/><Relationship Id="rId23" Type="http://schemas.openxmlformats.org/officeDocument/2006/relationships/hyperlink" Target="https://www.legislation.gov.au/Details/C2018C0021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olmesglenau.sharepoint.com/:w:/r/sites/PolicyAndProcedure/ControlledDocuments/Academic%20Integrity%20Policy.docx?d=wd31bef40690746daa7de7881b32e46a0&amp;csf=1&amp;web=1&amp;e=Iya97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olmesglenau.sharepoint.com/:w:/r/sites/PolicyAndProcedure/ControlledDocuments/Academic%20Integrity%20Policy.docx?d=wd31bef40690746daa7de7881b32e46a0&amp;csf=1&amp;web=1&amp;e=Iya973" TargetMode="External"/><Relationship Id="rId22" Type="http://schemas.openxmlformats.org/officeDocument/2006/relationships/hyperlink" Target="https://www.legislation.gov.au/Details/C2019C00201"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D1EBF1"/>
      </a:accent1>
      <a:accent2>
        <a:srgbClr val="ED7D31"/>
      </a:accent2>
      <a:accent3>
        <a:srgbClr val="A5A5A5"/>
      </a:accent3>
      <a:accent4>
        <a:srgbClr val="FFC000"/>
      </a:accent4>
      <a:accent5>
        <a:srgbClr val="00A5D9"/>
      </a:accent5>
      <a:accent6>
        <a:srgbClr val="70AD47"/>
      </a:accent6>
      <a:hlink>
        <a:srgbClr val="0000FF"/>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uidelines" ma:contentTypeID="0x01010010FAC3298846DD47B36178C1DEB83C4D0100FF0F66A926854E48A78D21F9D0A32ECA" ma:contentTypeVersion="48" ma:contentTypeDescription="Create a new document." ma:contentTypeScope="" ma:versionID="b77b622a3841213f1a24cf99cee8b5ec">
  <xsd:schema xmlns:xsd="http://www.w3.org/2001/XMLSchema" xmlns:xs="http://www.w3.org/2001/XMLSchema" xmlns:p="http://schemas.microsoft.com/office/2006/metadata/properties" xmlns:ns2="3e73a686-764f-4752-afee-51d7b9fbb38c" xmlns:ns3="5faf78b9-37fd-4807-b89a-c8238732c17f" targetNamespace="http://schemas.microsoft.com/office/2006/metadata/properties" ma:root="true" ma:fieldsID="8d192e8e5fdaea627bdb78b9c0a60a1e" ns2:_="" ns3:_="">
    <xsd:import namespace="3e73a686-764f-4752-afee-51d7b9fbb38c"/>
    <xsd:import namespace="5faf78b9-37fd-4807-b89a-c8238732c17f"/>
    <xsd:element name="properties">
      <xsd:complexType>
        <xsd:sequence>
          <xsd:element name="documentManagement">
            <xsd:complexType>
              <xsd:all>
                <xsd:element ref="ns2:Authors" minOccurs="0"/>
                <xsd:element ref="ns2:Published_x0020_Date" minOccurs="0"/>
                <xsd:element ref="ns2:Next_x0020_Review_x0020_Date" minOccurs="0"/>
                <xsd:element ref="ns2:Document_x0020_Approved_x0020_By" minOccurs="0"/>
                <xsd:element ref="ns2:Document_x0020_Owner"/>
                <xsd:element ref="ns2:Review_x0020_Period" minOccurs="0"/>
                <xsd:element ref="ns2:Revision_x0020_Number" minOccurs="0"/>
                <xsd:element ref="ns2:Revision_x0020_Type" minOccurs="0"/>
                <xsd:element ref="ns2:Document_x0020_Number" minOccurs="0"/>
                <xsd:element ref="ns2:Related_x0020_References" minOccurs="0"/>
                <xsd:element ref="ns2:Description_x002f_Summary_x0020_of_x0020_changes" minOccurs="0"/>
                <xsd:element ref="ns2:Permissions" minOccurs="0"/>
                <xsd:element ref="ns2:Issue_x0020_Copy_x0020_Document_x0020_Name" minOccurs="0"/>
                <xsd:element ref="ns2:Issue_x0020_Copy_x0020_Location" minOccurs="0"/>
                <xsd:element ref="ns2:Stakeholders" minOccurs="0"/>
                <xsd:element ref="ns2:Review" minOccurs="0"/>
                <xsd:element ref="ns2:Internal_x0020_Version_x0020_Number" minOccurs="0"/>
                <xsd:element ref="ns2:TaxCatchAllLabel" minOccurs="0"/>
                <xsd:element ref="ns2:i38f71761bae45b796c6108d3dea78dd" minOccurs="0"/>
                <xsd:element ref="ns2:d3cc225449354fd983e8122e962e4d9f" minOccurs="0"/>
                <xsd:element ref="ns2:da759df779e04166b7138330c7745ca1" minOccurs="0"/>
                <xsd:element ref="ns2:o0af95f4d08948bbbbd678b66796fe81" minOccurs="0"/>
                <xsd:element ref="ns2:o12404f3fc244b84b8f4485ff6b572e0" minOccurs="0"/>
                <xsd:element ref="ns2:TaxCatchAll" minOccurs="0"/>
                <xsd:element ref="ns2:_dlc_DocId" minOccurs="0"/>
                <xsd:element ref="ns2:_dlc_DocIdUrl" minOccurs="0"/>
                <xsd:element ref="ns2:_dlc_DocIdPersistId" minOccurs="0"/>
                <xsd:element ref="ns2:Archive" minOccurs="0"/>
                <xsd:element ref="ns2:DocumentStatus" minOccurs="0"/>
                <xsd:element ref="ns2:LastReviewDate" minOccurs="0"/>
                <xsd:element ref="ns2:DocumentApprover"/>
                <xsd:element ref="ns2:ApprovalComments" minOccurs="0"/>
                <xsd:element ref="ns3:_Flow_SignoffStatus" minOccurs="0"/>
                <xsd:element ref="ns3:Wesbitepubl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3a686-764f-4752-afee-51d7b9fbb38c" elementFormDefault="qualified">
    <xsd:import namespace="http://schemas.microsoft.com/office/2006/documentManagement/types"/>
    <xsd:import namespace="http://schemas.microsoft.com/office/infopath/2007/PartnerControls"/>
    <xsd:element name="Authors" ma:index="2" nillable="true" ma:displayName="Authors" ma:SearchPeopleOnly="false" ma:SharePointGroup="0" ma:internalName="Auth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_x0020_Date" ma:index="3" nillable="true" ma:displayName="Published Date" ma:format="DateOnly" ma:internalName="Published_x0020_Date" ma:readOnly="false">
      <xsd:simpleType>
        <xsd:restriction base="dms:DateTime"/>
      </xsd:simpleType>
    </xsd:element>
    <xsd:element name="Next_x0020_Review_x0020_Date" ma:index="4" nillable="true" ma:displayName="Next Review Date" ma:format="DateOnly" ma:internalName="Next_x0020_Review_x0020_Date" ma:readOnly="false">
      <xsd:simpleType>
        <xsd:restriction base="dms:DateTime"/>
      </xsd:simpleType>
    </xsd:element>
    <xsd:element name="Document_x0020_Approved_x0020_By" ma:index="5" nillable="true" ma:displayName="Document Approved By" ma:SearchPeopleOnly="false" ma:SharePointGroup="0" ma:internalName="Document_x0020_Approved_x0020_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Owner" ma:index="6" ma:displayName="Document Owner" ma:SearchPeopleOnly="false"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view_x0020_Period" ma:index="7" nillable="true" ma:displayName="Review Period" ma:default="36" ma:internalName="Review_x0020_Period" ma:readOnly="false" ma:percentage="FALSE">
      <xsd:simpleType>
        <xsd:restriction base="dms:Number"/>
      </xsd:simpleType>
    </xsd:element>
    <xsd:element name="Revision_x0020_Number" ma:index="8" nillable="true" ma:displayName="Revision Number" ma:internalName="Revision_x0020_Number" ma:readOnly="false" ma:percentage="FALSE">
      <xsd:simpleType>
        <xsd:restriction base="dms:Number"/>
      </xsd:simpleType>
    </xsd:element>
    <xsd:element name="Revision_x0020_Type" ma:index="9" nillable="true" ma:displayName="Revision Type" ma:default="Migrated" ma:format="Dropdown" ma:internalName="Revision_x0020_Type" ma:readOnly="false">
      <xsd:simpleType>
        <xsd:restriction base="dms:Choice">
          <xsd:enumeration value="New"/>
          <xsd:enumeration value="Draft"/>
          <xsd:enumeration value="Reviewed - No Change"/>
          <xsd:enumeration value="Updated version"/>
          <xsd:enumeration value="Migrated"/>
        </xsd:restriction>
      </xsd:simpleType>
    </xsd:element>
    <xsd:element name="Document_x0020_Number" ma:index="10" nillable="true" ma:displayName="Document Number" ma:internalName="Document_x0020_Number" ma:readOnly="false">
      <xsd:simpleType>
        <xsd:restriction base="dms:Text">
          <xsd:maxLength value="255"/>
        </xsd:restriction>
      </xsd:simpleType>
    </xsd:element>
    <xsd:element name="Related_x0020_References" ma:index="11" nillable="true" ma:displayName="Related References" ma:internalName="Related_x0020_References" ma:readOnly="false">
      <xsd:simpleType>
        <xsd:restriction base="dms:Note">
          <xsd:maxLength value="255"/>
        </xsd:restriction>
      </xsd:simpleType>
    </xsd:element>
    <xsd:element name="Description_x002f_Summary_x0020_of_x0020_changes" ma:index="12" nillable="true" ma:displayName="Description/Summary of changes" ma:internalName="Description_x002f_Summary_x0020_of_x0020_changes" ma:readOnly="false">
      <xsd:simpleType>
        <xsd:restriction base="dms:Note">
          <xsd:maxLength value="255"/>
        </xsd:restriction>
      </xsd:simpleType>
    </xsd:element>
    <xsd:element name="Permissions" ma:index="13" nillable="true" ma:displayName="Restrict to" ma:SearchPeopleOnly="false" ma:SharePointGroup="0" ma:internalName="Permission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sue_x0020_Copy_x0020_Document_x0020_Name" ma:index="14" nillable="true" ma:displayName="Issue Copy Document Name" ma:internalName="Issue_x0020_Copy_x0020_Document_x0020_Name" ma:readOnly="false">
      <xsd:simpleType>
        <xsd:restriction base="dms:Text"/>
      </xsd:simpleType>
    </xsd:element>
    <xsd:element name="Issue_x0020_Copy_x0020_Location" ma:index="15" nillable="true" ma:displayName="Issue Copy Location" ma:internalName="Issue_x0020_Copy_x0020_Location" ma:readOnly="false">
      <xsd:simpleType>
        <xsd:restriction base="dms:Text"/>
      </xsd:simpleType>
    </xsd:element>
    <xsd:element name="Stakeholders" ma:index="18" nillable="true" ma:displayName="Stakeholders" ma:list="UserInfo" ma:SharePointGroup="0" ma:internalName="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 ma:index="19" nillable="true" ma:displayName="Review" ma:default="1" ma:internalName="Review" ma:readOnly="false">
      <xsd:simpleType>
        <xsd:restriction base="dms:Boolean"/>
      </xsd:simpleType>
    </xsd:element>
    <xsd:element name="Internal_x0020_Version_x0020_Number" ma:index="20" nillable="true" ma:displayName="Internal Version Number" ma:internalName="Internal_x0020_Version_x0020_Number" ma:readOnly="false">
      <xsd:simpleType>
        <xsd:restriction base="dms:Text">
          <xsd:maxLength value="255"/>
        </xsd:restriction>
      </xsd:simpleType>
    </xsd:element>
    <xsd:element name="TaxCatchAllLabel" ma:index="24" nillable="true" ma:displayName="Taxonomy Catch All Column1" ma:hidden="true" ma:list="{1172cd4f-eec3-4680-99b2-f3899b6cc3fd}" ma:internalName="TaxCatchAllLabel" ma:readOnly="true" ma:showField="CatchAllDataLabel" ma:web="3e73a686-764f-4752-afee-51d7b9fbb38c">
      <xsd:complexType>
        <xsd:complexContent>
          <xsd:extension base="dms:MultiChoiceLookup">
            <xsd:sequence>
              <xsd:element name="Value" type="dms:Lookup" maxOccurs="unbounded" minOccurs="0" nillable="true"/>
            </xsd:sequence>
          </xsd:extension>
        </xsd:complexContent>
      </xsd:complexType>
    </xsd:element>
    <xsd:element name="i38f71761bae45b796c6108d3dea78dd" ma:index="25" nillable="true" ma:taxonomy="true" ma:internalName="i38f71761bae45b796c6108d3dea78dd" ma:taxonomyFieldName="Site" ma:displayName="Site" ma:readOnly="false" ma:fieldId="{238f7176-1bae-45b7-96c6-108d3dea78dd}" ma:sspId="19755f0e-71ac-4100-95f6-9316537d98dd" ma:termSetId="1e0758ed-90be-4925-a0f7-109a40d76bc1" ma:anchorId="00000000-0000-0000-0000-000000000000" ma:open="true" ma:isKeyword="false">
      <xsd:complexType>
        <xsd:sequence>
          <xsd:element ref="pc:Terms" minOccurs="0" maxOccurs="1"/>
        </xsd:sequence>
      </xsd:complexType>
    </xsd:element>
    <xsd:element name="d3cc225449354fd983e8122e962e4d9f" ma:index="29" nillable="true" ma:taxonomy="true" ma:internalName="d3cc225449354fd983e8122e962e4d9f" ma:taxonomyFieldName="Quick_x0020_Reference_x0020_Categories" ma:displayName="Quick Reference Categories" ma:readOnly="false" ma:default="" ma:fieldId="{d3cc2254-4935-4fd9-83e8-122e962e4d9f}" ma:taxonomyMulti="true" ma:sspId="19755f0e-71ac-4100-95f6-9316537d98dd" ma:termSetId="3f1cd989-1c61-4d36-b0f9-4c66d1b310c7" ma:anchorId="00000000-0000-0000-0000-000000000000" ma:open="true" ma:isKeyword="false">
      <xsd:complexType>
        <xsd:sequence>
          <xsd:element ref="pc:Terms" minOccurs="0" maxOccurs="1"/>
        </xsd:sequence>
      </xsd:complexType>
    </xsd:element>
    <xsd:element name="da759df779e04166b7138330c7745ca1" ma:index="30" nillable="true" ma:taxonomy="true" ma:internalName="da759df779e04166b7138330c7745ca1" ma:taxonomyFieldName="ProgramType" ma:displayName="Program Type" ma:readOnly="false" ma:default="" ma:fieldId="{da759df7-79e0-4166-b713-8330c7745ca1}" ma:taxonomyMulti="true" ma:sspId="19755f0e-71ac-4100-95f6-9316537d98dd" ma:termSetId="260e8800-b447-4dc2-bf4b-4635d007624c" ma:anchorId="00000000-0000-0000-0000-000000000000" ma:open="true" ma:isKeyword="false">
      <xsd:complexType>
        <xsd:sequence>
          <xsd:element ref="pc:Terms" minOccurs="0" maxOccurs="1"/>
        </xsd:sequence>
      </xsd:complexType>
    </xsd:element>
    <xsd:element name="o0af95f4d08948bbbbd678b66796fe81" ma:index="31" nillable="true" ma:taxonomy="true" ma:internalName="o0af95f4d08948bbbbd678b66796fe81" ma:taxonomyFieldName="Keyword" ma:displayName="Key Words" ma:readOnly="false" ma:fieldId="{80af95f4-d089-48bb-bbd6-78b66796fe81}" ma:taxonomyMulti="true" ma:sspId="19755f0e-71ac-4100-95f6-9316537d98dd" ma:termSetId="aa296752-7db7-4921-99f1-550caa552180" ma:anchorId="00000000-0000-0000-0000-000000000000" ma:open="true" ma:isKeyword="false">
      <xsd:complexType>
        <xsd:sequence>
          <xsd:element ref="pc:Terms" minOccurs="0" maxOccurs="1"/>
        </xsd:sequence>
      </xsd:complexType>
    </xsd:element>
    <xsd:element name="o12404f3fc244b84b8f4485ff6b572e0" ma:index="35" nillable="true" ma:taxonomy="true" ma:internalName="o12404f3fc244b84b8f4485ff6b572e0" ma:taxonomyFieldName="Business_x0020_Function" ma:displayName="Business Function" ma:indexed="true" ma:readOnly="false" ma:default="" ma:fieldId="{812404f3-fc24-4b84-b8f4-485ff6b572e0}" ma:sspId="19755f0e-71ac-4100-95f6-9316537d98dd" ma:termSetId="125fd5e7-04c5-4e02-a364-60af24bcb779" ma:anchorId="00000000-0000-0000-0000-000000000000" ma:open="true" ma:isKeyword="false">
      <xsd:complexType>
        <xsd:sequence>
          <xsd:element ref="pc:Terms" minOccurs="0" maxOccurs="1"/>
        </xsd:sequence>
      </xsd:complexType>
    </xsd:element>
    <xsd:element name="TaxCatchAll" ma:index="36" nillable="true" ma:displayName="Taxonomy Catch All Column" ma:hidden="true" ma:list="{1172cd4f-eec3-4680-99b2-f3899b6cc3fd}" ma:internalName="TaxCatchAll" ma:readOnly="false" ma:showField="CatchAllData" ma:web="3e73a686-764f-4752-afee-51d7b9fbb38c">
      <xsd:complexType>
        <xsd:complexContent>
          <xsd:extension base="dms:MultiChoiceLookup">
            <xsd:sequence>
              <xsd:element name="Value" type="dms:Lookup" maxOccurs="unbounded" minOccurs="0" nillable="true"/>
            </xsd:sequence>
          </xsd:extension>
        </xsd:complexContent>
      </xsd:complexType>
    </xsd:element>
    <xsd:element name="_dlc_DocId" ma:index="37" nillable="true" ma:displayName="Document ID Value" ma:description="The value of the document ID assigned to this item." ma:internalName="_dlc_DocId" ma:readOnly="true">
      <xsd:simpleType>
        <xsd:restriction base="dms:Text"/>
      </xsd:simpleType>
    </xsd:element>
    <xsd:element name="_dlc_DocIdUrl" ma:index="3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9" nillable="true" ma:displayName="Persist ID" ma:description="Keep ID on add." ma:hidden="true" ma:internalName="_dlc_DocIdPersistId" ma:readOnly="false">
      <xsd:simpleType>
        <xsd:restriction base="dms:Boolean"/>
      </xsd:simpleType>
    </xsd:element>
    <xsd:element name="Archive" ma:index="40" nillable="true" ma:displayName="Archive" ma:default="No" ma:format="Dropdown" ma:indexed="true" ma:internalName="Archive">
      <xsd:simpleType>
        <xsd:restriction base="dms:Choice">
          <xsd:enumeration value="Yes"/>
          <xsd:enumeration value="No"/>
        </xsd:restriction>
      </xsd:simpleType>
    </xsd:element>
    <xsd:element name="DocumentStatus" ma:index="41" nillable="true" ma:displayName="Document Status" ma:default="Draft" ma:format="Dropdown" ma:internalName="DocumentStatus" ma:readOnly="false">
      <xsd:simpleType>
        <xsd:restriction base="dms:Choice">
          <xsd:enumeration value="Draft"/>
          <xsd:enumeration value="Pending first approval"/>
          <xsd:enumeration value="Pending second approval"/>
          <xsd:enumeration value="Published"/>
          <xsd:enumeration value="Updated version"/>
          <xsd:enumeration value="Pending review"/>
          <xsd:enumeration value="Reviewed – No Change"/>
          <xsd:enumeration value="Rejected by first approver"/>
          <xsd:enumeration value="Rejected by second approver"/>
          <xsd:enumeration value="Archived"/>
        </xsd:restriction>
      </xsd:simpleType>
    </xsd:element>
    <xsd:element name="LastReviewDate" ma:index="42" nillable="true" ma:displayName="Last Review Date" ma:format="DateOnly" ma:internalName="LastReviewDate">
      <xsd:simpleType>
        <xsd:restriction base="dms:DateTime"/>
      </xsd:simpleType>
    </xsd:element>
    <xsd:element name="DocumentApprover" ma:index="43" ma:displayName="Document Approver" ma:list="UserInfo" ma:SharePointGroup="0" ma:internalName="Document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alComments" ma:index="44" nillable="true" ma:displayName="ApprovalComments" ma:internalName="Approval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af78b9-37fd-4807-b89a-c8238732c17f" elementFormDefault="qualified">
    <xsd:import namespace="http://schemas.microsoft.com/office/2006/documentManagement/types"/>
    <xsd:import namespace="http://schemas.microsoft.com/office/infopath/2007/PartnerControls"/>
    <xsd:element name="_Flow_SignoffStatus" ma:index="45" nillable="true" ma:displayName="Sign-off status" ma:internalName="Sign_x002d_off_x0020_status">
      <xsd:simpleType>
        <xsd:restriction base="dms:Text"/>
      </xsd:simpleType>
    </xsd:element>
    <xsd:element name="Wesbitepublication" ma:index="46" nillable="true" ma:displayName="Publication" ma:description="Indicate if the document is published on the Holmesglen website" ma:format="Dropdown" ma:internalName="Wesbitepublication">
      <xsd:simpleType>
        <xsd:union memberTypes="dms:Text">
          <xsd:simpleType>
            <xsd:restriction base="dms:Choice">
              <xsd:enumeration value="HR LMS Link"/>
              <xsd:enumeration value="Website"/>
              <xsd:enumeration value="Industry Engagement SharePoin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Approved_x0020_By xmlns="3e73a686-764f-4752-afee-51d7b9fbb38c">
      <UserInfo>
        <DisplayName/>
        <AccountId xsi:nil="true"/>
        <AccountType/>
      </UserInfo>
    </Document_x0020_Approved_x0020_By>
    <Document_x0020_Owner xmlns="3e73a686-764f-4752-afee-51d7b9fbb38c">
      <UserInfo>
        <DisplayName>Fleur Goulding</DisplayName>
        <AccountId>37</AccountId>
        <AccountType/>
      </UserInfo>
    </Document_x0020_Owner>
    <o12404f3fc244b84b8f4485ff6b572e0 xmlns="3e73a686-764f-4752-afee-51d7b9fbb38c">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552604dc-3210-4960-a236-1460ae62d092</TermId>
        </TermInfo>
      </Terms>
    </o12404f3fc244b84b8f4485ff6b572e0>
    <Archive xmlns="3e73a686-764f-4752-afee-51d7b9fbb38c">No</Archive>
    <Related_x0020_References xmlns="3e73a686-764f-4752-afee-51d7b9fbb38c" xsi:nil="true"/>
    <_dlc_DocId xmlns="3e73a686-764f-4752-afee-51d7b9fbb38c">6QHCYP3HS74J-68983296-1633</_dlc_DocId>
    <Published_x0020_Date xmlns="3e73a686-764f-4752-afee-51d7b9fbb38c">2017-04-02T14:00:00+00:00</Published_x0020_Date>
    <_Flow_SignoffStatus xmlns="5faf78b9-37fd-4807-b89a-c8238732c17f" xsi:nil="true"/>
    <DocumentApprover xmlns="3e73a686-764f-4752-afee-51d7b9fbb38c">
      <UserInfo>
        <DisplayName>Fleur Goulding</DisplayName>
        <AccountId>37</AccountId>
        <AccountType/>
      </UserInfo>
    </DocumentApprover>
    <Next_x0020_Review_x0020_Date xmlns="3e73a686-764f-4752-afee-51d7b9fbb38c">2024-10-13T13:00:00+00:00</Next_x0020_Review_x0020_Date>
    <d3cc225449354fd983e8122e962e4d9f xmlns="3e73a686-764f-4752-afee-51d7b9fbb38c">
      <Terms xmlns="http://schemas.microsoft.com/office/infopath/2007/PartnerControls">
        <TermInfo xmlns="http://schemas.microsoft.com/office/infopath/2007/PartnerControls">
          <TermName xmlns="http://schemas.microsoft.com/office/infopath/2007/PartnerControls">Governance strategy and planning</TermName>
          <TermId xmlns="http://schemas.microsoft.com/office/infopath/2007/PartnerControls">d2c0871d-ffff-4874-a6e4-6da8a79d0347</TermId>
        </TermInfo>
      </Terms>
    </d3cc225449354fd983e8122e962e4d9f>
    <LastReviewDate xmlns="3e73a686-764f-4752-afee-51d7b9fbb38c">2021-10-13T13:00:00+00:00</LastReviewDate>
    <o0af95f4d08948bbbbd678b66796fe81 xmlns="3e73a686-764f-4752-afee-51d7b9fbb38c">
      <Terms xmlns="http://schemas.microsoft.com/office/infopath/2007/PartnerControls"/>
    </o0af95f4d08948bbbbd678b66796fe81>
    <_dlc_DocIdUrl xmlns="3e73a686-764f-4752-afee-51d7b9fbb38c">
      <Url>https://holmesglenau.sharepoint.com/sites/PolicyAndProcedure/_layouts/15/DocIdRedir.aspx?ID=6QHCYP3HS74J-68983296-1633</Url>
      <Description>6QHCYP3HS74J-68983296-1633</Description>
    </_dlc_DocIdUrl>
    <Revision_x0020_Type xmlns="3e73a686-764f-4752-afee-51d7b9fbb38c">Migrated</Revision_x0020_Type>
    <Issue_x0020_Copy_x0020_Location xmlns="3e73a686-764f-4752-afee-51d7b9fbb38c" xsi:nil="true"/>
    <Permissions xmlns="3e73a686-764f-4752-afee-51d7b9fbb38c">
      <UserInfo>
        <DisplayName/>
        <AccountId xsi:nil="true"/>
        <AccountType/>
      </UserInfo>
    </Permissions>
    <Authors xmlns="3e73a686-764f-4752-afee-51d7b9fbb38c">
      <UserInfo>
        <DisplayName/>
        <AccountId xsi:nil="true"/>
        <AccountType/>
      </UserInfo>
    </Authors>
    <Review xmlns="3e73a686-764f-4752-afee-51d7b9fbb38c">true</Review>
    <Wesbitepublication xmlns="5faf78b9-37fd-4807-b89a-c8238732c17f">false</Wesbitepublication>
    <DocumentStatus xmlns="3e73a686-764f-4752-afee-51d7b9fbb38c">Reviewed – No Change</DocumentStatus>
    <Internal_x0020_Version_x0020_Number xmlns="3e73a686-764f-4752-afee-51d7b9fbb38c">V2</Internal_x0020_Version_x0020_Number>
    <Stakeholders xmlns="3e73a686-764f-4752-afee-51d7b9fbb38c">
      <UserInfo>
        <DisplayName/>
        <AccountId xsi:nil="true"/>
        <AccountType/>
      </UserInfo>
    </Stakeholders>
    <i38f71761bae45b796c6108d3dea78dd xmlns="3e73a686-764f-4752-afee-51d7b9fbb38c">
      <Terms xmlns="http://schemas.microsoft.com/office/infopath/2007/PartnerControls"/>
    </i38f71761bae45b796c6108d3dea78dd>
    <ApprovalComments xmlns="3e73a686-764f-4752-afee-51d7b9fbb38c" xsi:nil="true"/>
    <TaxCatchAll xmlns="3e73a686-764f-4752-afee-51d7b9fbb38c">
      <Value>194</Value>
      <Value>40</Value>
    </TaxCatchAll>
    <Issue_x0020_Copy_x0020_Document_x0020_Name xmlns="3e73a686-764f-4752-afee-51d7b9fbb38c" xsi:nil="true"/>
    <Review_x0020_Period xmlns="3e73a686-764f-4752-afee-51d7b9fbb38c">36</Review_x0020_Period>
    <Document_x0020_Number xmlns="3e73a686-764f-4752-afee-51d7b9fbb38c" xsi:nil="true"/>
    <da759df779e04166b7138330c7745ca1 xmlns="3e73a686-764f-4752-afee-51d7b9fbb38c">
      <Terms xmlns="http://schemas.microsoft.com/office/infopath/2007/PartnerControls"/>
    </da759df779e04166b7138330c7745ca1>
    <Description_x002f_Summary_x0020_of_x0020_changes xmlns="3e73a686-764f-4752-afee-51d7b9fbb38c" xsi:nil="true"/>
    <_dlc_DocIdPersistId xmlns="3e73a686-764f-4752-afee-51d7b9fbb38c" xsi:nil="true"/>
    <Revision_x0020_Number xmlns="3e73a686-764f-4752-afee-51d7b9fbb3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1E9CF0-97F6-416E-BE62-CC8800806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3a686-764f-4752-afee-51d7b9fbb38c"/>
    <ds:schemaRef ds:uri="5faf78b9-37fd-4807-b89a-c8238732c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316A89-F500-4BE8-A845-B2343FE8FCA3}">
  <ds:schemaRefs>
    <ds:schemaRef ds:uri="http://schemas.microsoft.com/office/2006/metadata/properties"/>
    <ds:schemaRef ds:uri="http://schemas.microsoft.com/office/infopath/2007/PartnerControls"/>
    <ds:schemaRef ds:uri="3e73a686-764f-4752-afee-51d7b9fbb38c"/>
    <ds:schemaRef ds:uri="5faf78b9-37fd-4807-b89a-c8238732c17f"/>
  </ds:schemaRefs>
</ds:datastoreItem>
</file>

<file path=customXml/itemProps3.xml><?xml version="1.0" encoding="utf-8"?>
<ds:datastoreItem xmlns:ds="http://schemas.openxmlformats.org/officeDocument/2006/customXml" ds:itemID="{1B50E2EB-30B4-430E-8562-CB20726C7DDF}">
  <ds:schemaRefs>
    <ds:schemaRef ds:uri="http://schemas.microsoft.com/sharepoint/v3/contenttype/forms"/>
  </ds:schemaRefs>
</ds:datastoreItem>
</file>

<file path=customXml/itemProps4.xml><?xml version="1.0" encoding="utf-8"?>
<ds:datastoreItem xmlns:ds="http://schemas.openxmlformats.org/officeDocument/2006/customXml" ds:itemID="{D1578DF8-9B80-4CD6-BB8C-59EB50B68E1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Policies, Rules and Procedures Development Guidelines</vt:lpstr>
    </vt:vector>
  </TitlesOfParts>
  <Company>Computer Services Department</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Rules and Procedures Development Guidelines</dc:title>
  <dc:subject/>
  <dc:creator>TSD</dc:creator>
  <cp:keywords/>
  <dc:description/>
  <cp:lastModifiedBy>Fleur Goulding</cp:lastModifiedBy>
  <cp:revision>6</cp:revision>
  <cp:lastPrinted>2023-06-01T22:38:00Z</cp:lastPrinted>
  <dcterms:created xsi:type="dcterms:W3CDTF">2023-07-04T04:25:00Z</dcterms:created>
  <dcterms:modified xsi:type="dcterms:W3CDTF">2023-07-04T04:36:00Z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1,4,5</vt:lpwstr>
  </property>
  <property fmtid="{D5CDD505-2E9C-101B-9397-08002B2CF9AE}" pid="3" name="ClassificationContentMarkingFooterFontProps">
    <vt:lpwstr>#000000,11,Calibri</vt:lpwstr>
  </property>
  <property fmtid="{D5CDD505-2E9C-101B-9397-08002B2CF9AE}" pid="4" name="ClassificationContentMarkingFooterText">
    <vt:lpwstr>OFFICIAL</vt:lpwstr>
  </property>
  <property fmtid="{D5CDD505-2E9C-101B-9397-08002B2CF9AE}" pid="5" name="MSIP_Label_41a614bb-7b8e-4b4e-afa5-3fac8d0b6cac_Enabled">
    <vt:lpwstr>true</vt:lpwstr>
  </property>
  <property fmtid="{D5CDD505-2E9C-101B-9397-08002B2CF9AE}" pid="6" name="MSIP_Label_41a614bb-7b8e-4b4e-afa5-3fac8d0b6cac_SetDate">
    <vt:lpwstr>2023-01-11T22:51:58Z</vt:lpwstr>
  </property>
  <property fmtid="{D5CDD505-2E9C-101B-9397-08002B2CF9AE}" pid="7" name="MSIP_Label_41a614bb-7b8e-4b4e-afa5-3fac8d0b6cac_Method">
    <vt:lpwstr>Privileged</vt:lpwstr>
  </property>
  <property fmtid="{D5CDD505-2E9C-101B-9397-08002B2CF9AE}" pid="8" name="MSIP_Label_41a614bb-7b8e-4b4e-afa5-3fac8d0b6cac_Name">
    <vt:lpwstr>OFFICIAL</vt:lpwstr>
  </property>
  <property fmtid="{D5CDD505-2E9C-101B-9397-08002B2CF9AE}" pid="9" name="MSIP_Label_41a614bb-7b8e-4b4e-afa5-3fac8d0b6cac_SiteId">
    <vt:lpwstr>435f6007-b395-4841-9bdb-dcba52302216</vt:lpwstr>
  </property>
  <property fmtid="{D5CDD505-2E9C-101B-9397-08002B2CF9AE}" pid="10" name="MSIP_Label_41a614bb-7b8e-4b4e-afa5-3fac8d0b6cac_ActionId">
    <vt:lpwstr>beee8a2e-ff9b-4e3a-8313-91c5defb4282</vt:lpwstr>
  </property>
  <property fmtid="{D5CDD505-2E9C-101B-9397-08002B2CF9AE}" pid="11" name="MSIP_Label_41a614bb-7b8e-4b4e-afa5-3fac8d0b6cac_ContentBits">
    <vt:lpwstr>2</vt:lpwstr>
  </property>
  <property fmtid="{D5CDD505-2E9C-101B-9397-08002B2CF9AE}" pid="12" name="ProgramType">
    <vt:lpwstr/>
  </property>
  <property fmtid="{D5CDD505-2E9C-101B-9397-08002B2CF9AE}" pid="13" name="Keyword">
    <vt:lpwstr/>
  </property>
  <property fmtid="{D5CDD505-2E9C-101B-9397-08002B2CF9AE}" pid="14" name="ContentTypeId">
    <vt:lpwstr>0x01010010FAC3298846DD47B36178C1DEB83C4D0100FF0F66A926854E48A78D21F9D0A32ECA</vt:lpwstr>
  </property>
  <property fmtid="{D5CDD505-2E9C-101B-9397-08002B2CF9AE}" pid="15" name="Request_Feedback">
    <vt:lpwstr>, </vt:lpwstr>
  </property>
  <property fmtid="{D5CDD505-2E9C-101B-9397-08002B2CF9AE}" pid="16" name="Quick Reference Categories">
    <vt:lpwstr>194;#Governance strategy and planning|d2c0871d-ffff-4874-a6e4-6da8a79d0347</vt:lpwstr>
  </property>
  <property fmtid="{D5CDD505-2E9C-101B-9397-08002B2CF9AE}" pid="17" name="Request_Approval">
    <vt:lpwstr>, </vt:lpwstr>
  </property>
  <property fmtid="{D5CDD505-2E9C-101B-9397-08002B2CF9AE}" pid="18" name="Permissions_Changes">
    <vt:lpwstr>, </vt:lpwstr>
  </property>
  <property fmtid="{D5CDD505-2E9C-101B-9397-08002B2CF9AE}" pid="19" name="Site">
    <vt:lpwstr/>
  </property>
  <property fmtid="{D5CDD505-2E9C-101B-9397-08002B2CF9AE}" pid="20" name="Document_Review">
    <vt:lpwstr>, </vt:lpwstr>
  </property>
  <property fmtid="{D5CDD505-2E9C-101B-9397-08002B2CF9AE}" pid="21" name="Business Function">
    <vt:lpwstr>40;#Governance|552604dc-3210-4960-a236-1460ae62d092</vt:lpwstr>
  </property>
  <property fmtid="{D5CDD505-2E9C-101B-9397-08002B2CF9AE}" pid="22" name="_dlc_DocIdItemGuid">
    <vt:lpwstr>d0794411-cdd4-488d-bd19-d7f26508741f</vt:lpwstr>
  </property>
</Properties>
</file>